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079C5" w14:textId="77777777" w:rsidR="00BA061F" w:rsidRDefault="00BA061F" w:rsidP="00BA061F">
      <w:pPr>
        <w:jc w:val="both"/>
        <w:rPr>
          <w:rFonts w:ascii="Verdana" w:hAnsi="Verdana" w:cs="Arial"/>
          <w:b/>
          <w:color w:val="000000"/>
          <w:sz w:val="20"/>
          <w:szCs w:val="20"/>
          <w:u w:val="single"/>
        </w:rPr>
      </w:pPr>
    </w:p>
    <w:p w14:paraId="01CD3156" w14:textId="77777777" w:rsidR="00BA061F" w:rsidRDefault="00BA061F" w:rsidP="00BA061F">
      <w:pPr>
        <w:jc w:val="right"/>
        <w:rPr>
          <w:rFonts w:ascii="Verdana" w:hAnsi="Verdana" w:cs="Arial"/>
          <w:b/>
          <w:color w:val="000000"/>
          <w:sz w:val="20"/>
          <w:szCs w:val="20"/>
          <w:u w:val="single"/>
        </w:rPr>
      </w:pPr>
      <w:r w:rsidRPr="0089396C">
        <w:rPr>
          <w:rFonts w:ascii="Verdana" w:hAnsi="Verdana" w:cs="Arial"/>
          <w:b/>
          <w:color w:val="000000"/>
          <w:sz w:val="20"/>
          <w:szCs w:val="20"/>
          <w:u w:val="single"/>
        </w:rPr>
        <w:t>NOTA DE PRENSA</w:t>
      </w:r>
    </w:p>
    <w:p w14:paraId="2B8638A1" w14:textId="2C346643" w:rsidR="00BA061F" w:rsidRDefault="00BA061F" w:rsidP="00BA061F">
      <w:pPr>
        <w:ind w:firstLine="708"/>
        <w:jc w:val="right"/>
        <w:rPr>
          <w:rFonts w:ascii="Verdana" w:hAnsi="Verdana" w:cs="Arial"/>
          <w:b/>
          <w:color w:val="000000"/>
          <w:sz w:val="36"/>
          <w:szCs w:val="36"/>
        </w:rPr>
      </w:pPr>
      <w:r>
        <w:rPr>
          <w:rFonts w:ascii="Verdana" w:hAnsi="Verdana" w:cs="Arial"/>
          <w:b/>
          <w:color w:val="C00000"/>
          <w:sz w:val="20"/>
          <w:szCs w:val="20"/>
        </w:rPr>
        <w:t>#PremioPeriodí</w:t>
      </w:r>
      <w:r w:rsidRPr="0089396C">
        <w:rPr>
          <w:rFonts w:ascii="Verdana" w:hAnsi="Verdana" w:cs="Arial"/>
          <w:b/>
          <w:color w:val="C00000"/>
          <w:sz w:val="20"/>
          <w:szCs w:val="20"/>
        </w:rPr>
        <w:t xml:space="preserve">stico                                                                                       </w:t>
      </w:r>
    </w:p>
    <w:p w14:paraId="186897AB" w14:textId="77777777" w:rsidR="00BA061F" w:rsidRDefault="00BA061F" w:rsidP="00BA061F">
      <w:pPr>
        <w:jc w:val="center"/>
        <w:rPr>
          <w:rFonts w:ascii="Verdana" w:hAnsi="Verdana" w:cs="Arial"/>
          <w:b/>
          <w:color w:val="000000"/>
          <w:sz w:val="36"/>
          <w:szCs w:val="36"/>
        </w:rPr>
      </w:pPr>
    </w:p>
    <w:p w14:paraId="36E6A81F" w14:textId="63600FD6" w:rsidR="00BA061F" w:rsidRPr="004E19CB" w:rsidRDefault="004E19CB" w:rsidP="004E19CB">
      <w:pPr>
        <w:jc w:val="center"/>
        <w:rPr>
          <w:rFonts w:ascii="Arial" w:hAnsi="Arial" w:cs="Arial"/>
          <w:b/>
          <w:color w:val="C00000"/>
          <w:sz w:val="32"/>
          <w:szCs w:val="32"/>
        </w:rPr>
      </w:pPr>
      <w:r w:rsidRPr="004E19CB">
        <w:rPr>
          <w:rFonts w:ascii="Arial" w:hAnsi="Arial" w:cs="Arial"/>
          <w:b/>
          <w:color w:val="C00000"/>
          <w:sz w:val="32"/>
          <w:szCs w:val="32"/>
        </w:rPr>
        <w:t xml:space="preserve">La Fundación Línea Directa </w:t>
      </w:r>
      <w:r>
        <w:rPr>
          <w:rFonts w:ascii="Arial" w:hAnsi="Arial" w:cs="Arial"/>
          <w:b/>
          <w:color w:val="C00000"/>
          <w:sz w:val="32"/>
          <w:szCs w:val="32"/>
        </w:rPr>
        <w:t>abre la convocatoria de la</w:t>
      </w:r>
      <w:r w:rsidRPr="004E19CB">
        <w:rPr>
          <w:rFonts w:ascii="Arial" w:hAnsi="Arial" w:cs="Arial"/>
          <w:b/>
          <w:color w:val="C00000"/>
          <w:sz w:val="32"/>
          <w:szCs w:val="32"/>
        </w:rPr>
        <w:t xml:space="preserve"> XXIII edición</w:t>
      </w:r>
      <w:r>
        <w:rPr>
          <w:rFonts w:ascii="Arial" w:hAnsi="Arial" w:cs="Arial"/>
          <w:b/>
          <w:color w:val="C00000"/>
          <w:sz w:val="32"/>
          <w:szCs w:val="32"/>
        </w:rPr>
        <w:t xml:space="preserve"> del Premio Periodístico de Seguridad Vial</w:t>
      </w:r>
    </w:p>
    <w:p w14:paraId="78B38B22" w14:textId="77777777" w:rsidR="00BA061F" w:rsidRPr="004E19CB" w:rsidRDefault="00BA061F" w:rsidP="00BA061F">
      <w:pPr>
        <w:pStyle w:val="Prrafodelista"/>
        <w:ind w:right="-285"/>
        <w:jc w:val="both"/>
        <w:rPr>
          <w:rFonts w:ascii="Arial" w:hAnsi="Arial" w:cs="Arial"/>
          <w:b/>
          <w:color w:val="000000"/>
          <w:sz w:val="20"/>
          <w:szCs w:val="32"/>
        </w:rPr>
      </w:pPr>
    </w:p>
    <w:p w14:paraId="09F271A9" w14:textId="35FBD3D8" w:rsidR="004E19CB" w:rsidRPr="004E19CB" w:rsidRDefault="00CF51FE" w:rsidP="00216C82">
      <w:pPr>
        <w:pStyle w:val="Prrafodelista"/>
        <w:numPr>
          <w:ilvl w:val="0"/>
          <w:numId w:val="5"/>
        </w:numPr>
        <w:jc w:val="both"/>
        <w:rPr>
          <w:rFonts w:ascii="Arial" w:hAnsi="Arial" w:cs="Arial"/>
          <w:b/>
          <w:color w:val="000000"/>
          <w:sz w:val="20"/>
          <w:szCs w:val="20"/>
        </w:rPr>
      </w:pPr>
      <w:r>
        <w:rPr>
          <w:rFonts w:ascii="Arial" w:hAnsi="Arial" w:cs="Arial"/>
          <w:b/>
          <w:color w:val="000000"/>
          <w:sz w:val="20"/>
          <w:szCs w:val="20"/>
        </w:rPr>
        <w:t>Este galardón</w:t>
      </w:r>
      <w:r w:rsidR="004E19CB" w:rsidRPr="004E19CB">
        <w:rPr>
          <w:rFonts w:ascii="Arial" w:hAnsi="Arial" w:cs="Arial"/>
          <w:b/>
          <w:color w:val="000000"/>
          <w:sz w:val="20"/>
          <w:szCs w:val="20"/>
        </w:rPr>
        <w:t xml:space="preserve"> premia</w:t>
      </w:r>
      <w:r>
        <w:rPr>
          <w:rFonts w:ascii="Arial" w:hAnsi="Arial" w:cs="Arial"/>
          <w:b/>
          <w:color w:val="000000"/>
          <w:sz w:val="20"/>
          <w:szCs w:val="20"/>
        </w:rPr>
        <w:t xml:space="preserve"> a</w:t>
      </w:r>
      <w:r w:rsidR="004E19CB" w:rsidRPr="004E19CB">
        <w:rPr>
          <w:rFonts w:ascii="Arial" w:hAnsi="Arial" w:cs="Arial"/>
          <w:b/>
          <w:color w:val="000000"/>
          <w:sz w:val="20"/>
          <w:szCs w:val="20"/>
        </w:rPr>
        <w:t xml:space="preserve"> los mejores trabajos periodísticos difundidos en España por su contribución a la concienciación sobre la seguridad vial. El </w:t>
      </w:r>
      <w:r>
        <w:rPr>
          <w:rFonts w:ascii="Arial" w:hAnsi="Arial" w:cs="Arial"/>
          <w:b/>
          <w:color w:val="000000"/>
          <w:sz w:val="20"/>
          <w:szCs w:val="20"/>
        </w:rPr>
        <w:t>premio</w:t>
      </w:r>
      <w:r w:rsidR="004E19CB" w:rsidRPr="004E19CB">
        <w:rPr>
          <w:rFonts w:ascii="Arial" w:hAnsi="Arial" w:cs="Arial"/>
          <w:b/>
          <w:color w:val="000000"/>
          <w:sz w:val="20"/>
          <w:szCs w:val="20"/>
        </w:rPr>
        <w:t xml:space="preserve"> cuenta con tres categorías</w:t>
      </w:r>
      <w:r w:rsidR="00AF02FD">
        <w:rPr>
          <w:rFonts w:ascii="Arial" w:hAnsi="Arial" w:cs="Arial"/>
          <w:b/>
          <w:color w:val="000000"/>
          <w:sz w:val="20"/>
          <w:szCs w:val="20"/>
        </w:rPr>
        <w:t xml:space="preserve">: </w:t>
      </w:r>
      <w:r w:rsidR="004E19CB" w:rsidRPr="004E19CB">
        <w:rPr>
          <w:rFonts w:ascii="Arial" w:hAnsi="Arial" w:cs="Arial"/>
          <w:b/>
          <w:color w:val="000000"/>
          <w:sz w:val="20"/>
          <w:szCs w:val="20"/>
        </w:rPr>
        <w:t>Prensa y Medios Online, Radio y Televisión, dotadas con 10.000 euros netos cada una</w:t>
      </w:r>
      <w:r w:rsidR="004E19CB">
        <w:rPr>
          <w:rFonts w:ascii="Arial" w:hAnsi="Arial" w:cs="Arial"/>
          <w:b/>
          <w:color w:val="000000"/>
          <w:sz w:val="20"/>
          <w:szCs w:val="20"/>
        </w:rPr>
        <w:t xml:space="preserve">. </w:t>
      </w:r>
      <w:r w:rsidR="004E19CB" w:rsidRPr="004E19CB">
        <w:rPr>
          <w:rFonts w:ascii="Arial" w:hAnsi="Arial" w:cs="Arial"/>
          <w:b/>
          <w:color w:val="000000"/>
          <w:sz w:val="20"/>
          <w:szCs w:val="20"/>
        </w:rPr>
        <w:t xml:space="preserve"> </w:t>
      </w:r>
    </w:p>
    <w:p w14:paraId="35CF1ED9" w14:textId="77777777" w:rsidR="004E19CB" w:rsidRDefault="004E19CB" w:rsidP="004E19CB">
      <w:pPr>
        <w:pStyle w:val="Prrafodelista"/>
        <w:jc w:val="both"/>
        <w:rPr>
          <w:rFonts w:ascii="Arial" w:hAnsi="Arial" w:cs="Arial"/>
          <w:b/>
          <w:color w:val="000000"/>
          <w:sz w:val="20"/>
          <w:szCs w:val="20"/>
        </w:rPr>
      </w:pPr>
    </w:p>
    <w:p w14:paraId="3EF95D98" w14:textId="77A081FE" w:rsidR="00CF51FE" w:rsidRPr="004E19CB" w:rsidRDefault="00CF51FE" w:rsidP="00CF51FE">
      <w:pPr>
        <w:pStyle w:val="Prrafodelista"/>
        <w:numPr>
          <w:ilvl w:val="0"/>
          <w:numId w:val="5"/>
        </w:numPr>
        <w:jc w:val="both"/>
        <w:rPr>
          <w:rFonts w:ascii="Arial" w:hAnsi="Arial" w:cs="Arial"/>
          <w:b/>
          <w:color w:val="000000"/>
          <w:sz w:val="20"/>
          <w:szCs w:val="20"/>
        </w:rPr>
      </w:pPr>
      <w:r w:rsidRPr="00CF51FE">
        <w:rPr>
          <w:rFonts w:ascii="Arial" w:hAnsi="Arial" w:cs="Arial"/>
          <w:b/>
          <w:color w:val="000000"/>
          <w:sz w:val="20"/>
          <w:szCs w:val="20"/>
        </w:rPr>
        <w:t xml:space="preserve">Podrán </w:t>
      </w:r>
      <w:r>
        <w:rPr>
          <w:rFonts w:ascii="Arial" w:hAnsi="Arial" w:cs="Arial"/>
          <w:b/>
          <w:color w:val="000000"/>
          <w:sz w:val="20"/>
          <w:szCs w:val="20"/>
        </w:rPr>
        <w:t>presentarse todos</w:t>
      </w:r>
      <w:r w:rsidRPr="00CF51FE">
        <w:rPr>
          <w:rFonts w:ascii="Arial" w:hAnsi="Arial" w:cs="Arial"/>
          <w:b/>
          <w:color w:val="000000"/>
          <w:sz w:val="20"/>
          <w:szCs w:val="20"/>
        </w:rPr>
        <w:t xml:space="preserve"> trabajos publicados entre el 1 de marzo de 2025 y el 1 de marzo de 2026. </w:t>
      </w:r>
      <w:r w:rsidRPr="004E19CB">
        <w:rPr>
          <w:rFonts w:ascii="Arial" w:hAnsi="Arial" w:cs="Arial"/>
          <w:b/>
          <w:color w:val="000000"/>
          <w:sz w:val="20"/>
          <w:szCs w:val="20"/>
        </w:rPr>
        <w:t xml:space="preserve">El plazo de admisión finalizará el 3 de abril y los ganadores se darán a conocer en el mes de junio en una gala que se celebrará en el Gran Teatro Príncipe Pío de Madrid. </w:t>
      </w:r>
    </w:p>
    <w:p w14:paraId="4228E722" w14:textId="77777777" w:rsidR="00CF51FE" w:rsidRPr="00CF51FE" w:rsidRDefault="00CF51FE" w:rsidP="00CF51FE">
      <w:pPr>
        <w:pStyle w:val="Prrafodelista"/>
        <w:rPr>
          <w:rFonts w:ascii="Arial" w:hAnsi="Arial" w:cs="Arial"/>
          <w:b/>
          <w:color w:val="000000"/>
          <w:sz w:val="20"/>
          <w:szCs w:val="20"/>
        </w:rPr>
      </w:pPr>
    </w:p>
    <w:p w14:paraId="5904666C" w14:textId="18FAE8AD" w:rsidR="003B10FA" w:rsidRDefault="003B10FA" w:rsidP="003B10FA">
      <w:pPr>
        <w:pStyle w:val="Prrafodelista"/>
        <w:numPr>
          <w:ilvl w:val="0"/>
          <w:numId w:val="5"/>
        </w:numPr>
        <w:jc w:val="both"/>
        <w:rPr>
          <w:rFonts w:ascii="Arial" w:hAnsi="Arial" w:cs="Arial"/>
          <w:b/>
          <w:color w:val="000000"/>
          <w:sz w:val="20"/>
          <w:szCs w:val="20"/>
        </w:rPr>
      </w:pPr>
      <w:r w:rsidRPr="00CF51FE">
        <w:rPr>
          <w:rFonts w:ascii="Arial" w:hAnsi="Arial" w:cs="Arial"/>
          <w:b/>
          <w:color w:val="000000"/>
          <w:sz w:val="20"/>
          <w:szCs w:val="20"/>
        </w:rPr>
        <w:t xml:space="preserve">Pere Navarro, director general de Tráfico, presidirá el jurado encargado de elegir los mejores trabajos del año, en el que también participan </w:t>
      </w:r>
      <w:r w:rsidR="00D20E89">
        <w:rPr>
          <w:rFonts w:ascii="Arial" w:hAnsi="Arial" w:cs="Arial"/>
          <w:b/>
          <w:color w:val="000000"/>
          <w:sz w:val="20"/>
          <w:szCs w:val="20"/>
        </w:rPr>
        <w:t>periodista</w:t>
      </w:r>
      <w:r w:rsidR="00AF02FD">
        <w:rPr>
          <w:rFonts w:ascii="Arial" w:hAnsi="Arial" w:cs="Arial"/>
          <w:b/>
          <w:color w:val="000000"/>
          <w:sz w:val="20"/>
          <w:szCs w:val="20"/>
        </w:rPr>
        <w:t>s</w:t>
      </w:r>
      <w:r w:rsidR="00D20E89">
        <w:rPr>
          <w:rFonts w:ascii="Arial" w:hAnsi="Arial" w:cs="Arial"/>
          <w:b/>
          <w:color w:val="000000"/>
          <w:sz w:val="20"/>
          <w:szCs w:val="20"/>
        </w:rPr>
        <w:t xml:space="preserve"> y relevantes personalidades </w:t>
      </w:r>
      <w:r w:rsidRPr="00CF51FE">
        <w:rPr>
          <w:rFonts w:ascii="Arial" w:hAnsi="Arial" w:cs="Arial"/>
          <w:b/>
          <w:color w:val="000000"/>
          <w:sz w:val="20"/>
          <w:szCs w:val="20"/>
        </w:rPr>
        <w:t>de la Administración</w:t>
      </w:r>
      <w:r w:rsidR="00D20E89">
        <w:rPr>
          <w:rFonts w:ascii="Arial" w:hAnsi="Arial" w:cs="Arial"/>
          <w:b/>
          <w:color w:val="000000"/>
          <w:sz w:val="20"/>
          <w:szCs w:val="20"/>
        </w:rPr>
        <w:t xml:space="preserve"> </w:t>
      </w:r>
      <w:r w:rsidRPr="00CF51FE">
        <w:rPr>
          <w:rFonts w:ascii="Arial" w:hAnsi="Arial" w:cs="Arial"/>
          <w:b/>
          <w:color w:val="000000"/>
          <w:sz w:val="20"/>
          <w:szCs w:val="20"/>
        </w:rPr>
        <w:t>y el sector empresarial.</w:t>
      </w:r>
    </w:p>
    <w:p w14:paraId="00B9F0D4" w14:textId="77777777" w:rsidR="003B10FA" w:rsidRPr="00CF51FE" w:rsidRDefault="003B10FA" w:rsidP="003B10FA">
      <w:pPr>
        <w:pStyle w:val="Prrafodelista"/>
        <w:jc w:val="both"/>
        <w:rPr>
          <w:rFonts w:ascii="Arial" w:hAnsi="Arial" w:cs="Arial"/>
          <w:b/>
          <w:color w:val="000000"/>
          <w:sz w:val="20"/>
          <w:szCs w:val="20"/>
        </w:rPr>
      </w:pPr>
    </w:p>
    <w:p w14:paraId="37E8A6AA" w14:textId="4721066D" w:rsidR="004E19CB" w:rsidRDefault="004E19CB" w:rsidP="00D81403">
      <w:pPr>
        <w:pStyle w:val="Prrafodelista"/>
        <w:numPr>
          <w:ilvl w:val="0"/>
          <w:numId w:val="5"/>
        </w:numPr>
        <w:jc w:val="both"/>
        <w:rPr>
          <w:rFonts w:ascii="Arial" w:hAnsi="Arial" w:cs="Arial"/>
          <w:b/>
          <w:color w:val="000000"/>
          <w:sz w:val="20"/>
          <w:szCs w:val="20"/>
        </w:rPr>
      </w:pPr>
      <w:r>
        <w:rPr>
          <w:rFonts w:ascii="Arial" w:hAnsi="Arial" w:cs="Arial"/>
          <w:b/>
          <w:color w:val="000000"/>
          <w:sz w:val="20"/>
          <w:szCs w:val="20"/>
        </w:rPr>
        <w:t>E</w:t>
      </w:r>
      <w:r w:rsidRPr="004E19CB">
        <w:rPr>
          <w:rFonts w:ascii="Arial" w:hAnsi="Arial" w:cs="Arial"/>
          <w:b/>
          <w:color w:val="000000"/>
          <w:sz w:val="20"/>
          <w:szCs w:val="20"/>
        </w:rPr>
        <w:t>l certamen incluye</w:t>
      </w:r>
      <w:r w:rsidR="00D20E89">
        <w:rPr>
          <w:rFonts w:ascii="Arial" w:hAnsi="Arial" w:cs="Arial"/>
          <w:b/>
          <w:color w:val="000000"/>
          <w:sz w:val="20"/>
          <w:szCs w:val="20"/>
        </w:rPr>
        <w:t xml:space="preserve"> </w:t>
      </w:r>
      <w:r w:rsidRPr="004E19CB">
        <w:rPr>
          <w:rFonts w:ascii="Arial" w:hAnsi="Arial" w:cs="Arial"/>
          <w:b/>
          <w:color w:val="000000"/>
          <w:sz w:val="20"/>
          <w:szCs w:val="20"/>
        </w:rPr>
        <w:t xml:space="preserve">dos reconocimientos más: el Premio Solidario, </w:t>
      </w:r>
      <w:r w:rsidR="00CF51FE">
        <w:rPr>
          <w:rFonts w:ascii="Arial" w:hAnsi="Arial" w:cs="Arial"/>
          <w:b/>
          <w:color w:val="000000"/>
          <w:sz w:val="20"/>
          <w:szCs w:val="20"/>
        </w:rPr>
        <w:t xml:space="preserve">que reconoce la labor de </w:t>
      </w:r>
      <w:r w:rsidRPr="004E19CB">
        <w:rPr>
          <w:rFonts w:ascii="Arial" w:hAnsi="Arial" w:cs="Arial"/>
          <w:b/>
          <w:color w:val="000000"/>
          <w:sz w:val="20"/>
          <w:szCs w:val="20"/>
        </w:rPr>
        <w:t>organizaciones especializadas en seguridad vial</w:t>
      </w:r>
      <w:r w:rsidR="00CF51FE">
        <w:rPr>
          <w:rFonts w:ascii="Arial" w:hAnsi="Arial" w:cs="Arial"/>
          <w:b/>
          <w:color w:val="000000"/>
          <w:sz w:val="20"/>
          <w:szCs w:val="20"/>
        </w:rPr>
        <w:t xml:space="preserve"> y está dotado con 10.000 euros netos; </w:t>
      </w:r>
      <w:r w:rsidRPr="004E19CB">
        <w:rPr>
          <w:rFonts w:ascii="Arial" w:hAnsi="Arial" w:cs="Arial"/>
          <w:b/>
          <w:color w:val="000000"/>
          <w:sz w:val="20"/>
          <w:szCs w:val="20"/>
        </w:rPr>
        <w:t>y el Premio Honorífico de Seguridad Vial</w:t>
      </w:r>
      <w:r w:rsidR="00CF51FE">
        <w:rPr>
          <w:rFonts w:ascii="Arial" w:hAnsi="Arial" w:cs="Arial"/>
          <w:b/>
          <w:color w:val="000000"/>
          <w:sz w:val="20"/>
          <w:szCs w:val="20"/>
        </w:rPr>
        <w:t xml:space="preserve">, </w:t>
      </w:r>
      <w:r w:rsidRPr="004E19CB">
        <w:rPr>
          <w:rFonts w:ascii="Arial" w:hAnsi="Arial" w:cs="Arial"/>
          <w:b/>
          <w:color w:val="000000"/>
          <w:sz w:val="20"/>
          <w:szCs w:val="20"/>
        </w:rPr>
        <w:t xml:space="preserve">que distingue a </w:t>
      </w:r>
      <w:r w:rsidR="00D20E89">
        <w:rPr>
          <w:rFonts w:ascii="Arial" w:hAnsi="Arial" w:cs="Arial"/>
          <w:b/>
          <w:color w:val="000000"/>
          <w:sz w:val="20"/>
          <w:szCs w:val="20"/>
        </w:rPr>
        <w:t xml:space="preserve">aquellas personas u </w:t>
      </w:r>
      <w:r w:rsidRPr="004E19CB">
        <w:rPr>
          <w:rFonts w:ascii="Arial" w:hAnsi="Arial" w:cs="Arial"/>
          <w:b/>
          <w:color w:val="000000"/>
          <w:sz w:val="20"/>
          <w:szCs w:val="20"/>
        </w:rPr>
        <w:t xml:space="preserve">organizaciones </w:t>
      </w:r>
      <w:r w:rsidR="00AF02FD">
        <w:rPr>
          <w:rFonts w:ascii="Arial" w:hAnsi="Arial" w:cs="Arial"/>
          <w:b/>
          <w:color w:val="000000"/>
          <w:sz w:val="20"/>
          <w:szCs w:val="20"/>
        </w:rPr>
        <w:t xml:space="preserve">que han destacado por su </w:t>
      </w:r>
      <w:r w:rsidRPr="004E19CB">
        <w:rPr>
          <w:rFonts w:ascii="Arial" w:hAnsi="Arial" w:cs="Arial"/>
          <w:b/>
          <w:color w:val="000000"/>
          <w:sz w:val="20"/>
          <w:szCs w:val="20"/>
        </w:rPr>
        <w:t xml:space="preserve">trayectoria </w:t>
      </w:r>
      <w:r w:rsidR="00D20E89">
        <w:rPr>
          <w:rFonts w:ascii="Arial" w:hAnsi="Arial" w:cs="Arial"/>
          <w:b/>
          <w:color w:val="000000"/>
          <w:sz w:val="20"/>
          <w:szCs w:val="20"/>
        </w:rPr>
        <w:t xml:space="preserve">a </w:t>
      </w:r>
      <w:r w:rsidR="00AF02FD">
        <w:rPr>
          <w:rFonts w:ascii="Arial" w:hAnsi="Arial" w:cs="Arial"/>
          <w:b/>
          <w:color w:val="000000"/>
          <w:sz w:val="20"/>
          <w:szCs w:val="20"/>
        </w:rPr>
        <w:t xml:space="preserve">favor de </w:t>
      </w:r>
      <w:r w:rsidRPr="004E19CB">
        <w:rPr>
          <w:rFonts w:ascii="Arial" w:hAnsi="Arial" w:cs="Arial"/>
          <w:b/>
          <w:color w:val="000000"/>
          <w:sz w:val="20"/>
          <w:szCs w:val="20"/>
        </w:rPr>
        <w:t>la seguridad en carretera.</w:t>
      </w:r>
    </w:p>
    <w:p w14:paraId="734E8FC3" w14:textId="77777777" w:rsidR="004E19CB" w:rsidRPr="004E19CB" w:rsidRDefault="004E19CB" w:rsidP="004E19CB">
      <w:pPr>
        <w:pStyle w:val="Prrafodelista"/>
        <w:rPr>
          <w:rFonts w:ascii="Arial" w:hAnsi="Arial" w:cs="Arial"/>
          <w:b/>
          <w:color w:val="000000"/>
          <w:sz w:val="20"/>
          <w:szCs w:val="20"/>
        </w:rPr>
      </w:pPr>
    </w:p>
    <w:p w14:paraId="332EAD1D" w14:textId="77777777" w:rsidR="00893BDC" w:rsidRPr="004E19CB" w:rsidRDefault="00893BDC" w:rsidP="00A525CB">
      <w:pPr>
        <w:ind w:right="-285"/>
        <w:jc w:val="both"/>
        <w:rPr>
          <w:rFonts w:ascii="Arial" w:hAnsi="Arial" w:cs="Arial"/>
          <w:b/>
          <w:i/>
          <w:color w:val="000000"/>
          <w:sz w:val="20"/>
          <w:szCs w:val="20"/>
        </w:rPr>
      </w:pPr>
    </w:p>
    <w:p w14:paraId="4C1CD233" w14:textId="20B684F4" w:rsidR="004E19CB" w:rsidRPr="00A6226D" w:rsidRDefault="002477F8" w:rsidP="004E19CB">
      <w:pPr>
        <w:ind w:right="-285"/>
        <w:jc w:val="both"/>
        <w:rPr>
          <w:rFonts w:ascii="Arial" w:hAnsi="Arial" w:cs="Arial"/>
          <w:bCs/>
          <w:color w:val="000000"/>
          <w:sz w:val="20"/>
          <w:szCs w:val="20"/>
        </w:rPr>
      </w:pPr>
      <w:r w:rsidRPr="004E19CB">
        <w:rPr>
          <w:rFonts w:ascii="Arial" w:hAnsi="Arial" w:cs="Arial"/>
          <w:b/>
          <w:i/>
          <w:color w:val="000000"/>
          <w:sz w:val="20"/>
          <w:szCs w:val="20"/>
        </w:rPr>
        <w:t xml:space="preserve">Madrid, </w:t>
      </w:r>
      <w:r w:rsidR="00DD591C" w:rsidRPr="004E19CB">
        <w:rPr>
          <w:rFonts w:ascii="Arial" w:hAnsi="Arial" w:cs="Arial"/>
          <w:b/>
          <w:i/>
          <w:color w:val="000000"/>
          <w:sz w:val="20"/>
          <w:szCs w:val="20"/>
        </w:rPr>
        <w:t>10</w:t>
      </w:r>
      <w:r w:rsidR="00816110" w:rsidRPr="004E19CB">
        <w:rPr>
          <w:rFonts w:ascii="Arial" w:hAnsi="Arial" w:cs="Arial"/>
          <w:b/>
          <w:i/>
          <w:color w:val="000000"/>
          <w:sz w:val="20"/>
          <w:szCs w:val="20"/>
        </w:rPr>
        <w:t xml:space="preserve"> de </w:t>
      </w:r>
      <w:r w:rsidR="00884A79" w:rsidRPr="004E19CB">
        <w:rPr>
          <w:rFonts w:ascii="Arial" w:hAnsi="Arial" w:cs="Arial"/>
          <w:b/>
          <w:i/>
          <w:color w:val="000000"/>
          <w:sz w:val="20"/>
          <w:szCs w:val="20"/>
        </w:rPr>
        <w:t>febrero</w:t>
      </w:r>
      <w:r w:rsidR="00816110" w:rsidRPr="004E19CB">
        <w:rPr>
          <w:rFonts w:ascii="Arial" w:hAnsi="Arial" w:cs="Arial"/>
          <w:b/>
          <w:i/>
          <w:color w:val="000000"/>
          <w:sz w:val="20"/>
          <w:szCs w:val="20"/>
        </w:rPr>
        <w:t xml:space="preserve"> de </w:t>
      </w:r>
      <w:r w:rsidR="007527AF" w:rsidRPr="004E19CB">
        <w:rPr>
          <w:rFonts w:ascii="Arial" w:hAnsi="Arial" w:cs="Arial"/>
          <w:b/>
          <w:i/>
          <w:color w:val="000000"/>
          <w:sz w:val="20"/>
          <w:szCs w:val="20"/>
        </w:rPr>
        <w:t>20</w:t>
      </w:r>
      <w:r w:rsidR="00FF65B4" w:rsidRPr="004E19CB">
        <w:rPr>
          <w:rFonts w:ascii="Arial" w:hAnsi="Arial" w:cs="Arial"/>
          <w:b/>
          <w:i/>
          <w:color w:val="000000"/>
          <w:sz w:val="20"/>
          <w:szCs w:val="20"/>
        </w:rPr>
        <w:t>2</w:t>
      </w:r>
      <w:r w:rsidR="00DD591C" w:rsidRPr="004E19CB">
        <w:rPr>
          <w:rFonts w:ascii="Arial" w:hAnsi="Arial" w:cs="Arial"/>
          <w:b/>
          <w:i/>
          <w:color w:val="000000"/>
          <w:sz w:val="20"/>
          <w:szCs w:val="20"/>
        </w:rPr>
        <w:t>6</w:t>
      </w:r>
      <w:r w:rsidR="00816110" w:rsidRPr="004E19CB">
        <w:rPr>
          <w:rFonts w:ascii="Arial" w:hAnsi="Arial" w:cs="Arial"/>
          <w:b/>
          <w:i/>
          <w:color w:val="000000"/>
          <w:sz w:val="20"/>
          <w:szCs w:val="20"/>
        </w:rPr>
        <w:t>.</w:t>
      </w:r>
      <w:r w:rsidR="00816110" w:rsidRPr="004E19CB">
        <w:rPr>
          <w:rFonts w:ascii="Arial" w:hAnsi="Arial" w:cs="Arial"/>
          <w:bCs/>
          <w:i/>
          <w:color w:val="000000"/>
          <w:sz w:val="20"/>
          <w:szCs w:val="20"/>
        </w:rPr>
        <w:t xml:space="preserve"> </w:t>
      </w:r>
      <w:r w:rsidR="00674BB4" w:rsidRPr="004E19CB">
        <w:rPr>
          <w:rFonts w:ascii="Arial" w:hAnsi="Arial" w:cs="Arial"/>
          <w:bCs/>
          <w:i/>
          <w:color w:val="000000"/>
          <w:sz w:val="20"/>
          <w:szCs w:val="20"/>
        </w:rPr>
        <w:t>–</w:t>
      </w:r>
      <w:r w:rsidR="00474098">
        <w:rPr>
          <w:rFonts w:ascii="Arial" w:hAnsi="Arial" w:cs="Arial"/>
          <w:bCs/>
          <w:color w:val="000000"/>
          <w:sz w:val="20"/>
          <w:szCs w:val="20"/>
        </w:rPr>
        <w:t xml:space="preserve"> </w:t>
      </w:r>
      <w:r w:rsidR="00552AF5">
        <w:rPr>
          <w:rFonts w:ascii="Arial" w:hAnsi="Arial" w:cs="Arial"/>
          <w:bCs/>
          <w:color w:val="000000"/>
          <w:sz w:val="20"/>
          <w:szCs w:val="20"/>
        </w:rPr>
        <w:t>Cada año, cerca de 2.000 personas p</w:t>
      </w:r>
      <w:r w:rsidR="006A35A7">
        <w:rPr>
          <w:rFonts w:ascii="Arial" w:hAnsi="Arial" w:cs="Arial"/>
          <w:bCs/>
          <w:color w:val="000000"/>
          <w:sz w:val="20"/>
          <w:szCs w:val="20"/>
        </w:rPr>
        <w:t xml:space="preserve">ierden la vida en accidente de tráfico y decenas de miles resultan heridas. Unas cifras que ponen de relieve </w:t>
      </w:r>
      <w:r w:rsidR="00474098" w:rsidRPr="00474098">
        <w:rPr>
          <w:rFonts w:ascii="Arial" w:hAnsi="Arial" w:cs="Arial"/>
          <w:bCs/>
          <w:color w:val="000000"/>
          <w:sz w:val="20"/>
          <w:szCs w:val="20"/>
        </w:rPr>
        <w:t>la magnitud del problema</w:t>
      </w:r>
      <w:r w:rsidR="006A35A7">
        <w:rPr>
          <w:rFonts w:ascii="Arial" w:hAnsi="Arial" w:cs="Arial"/>
          <w:bCs/>
          <w:color w:val="000000"/>
          <w:sz w:val="20"/>
          <w:szCs w:val="20"/>
        </w:rPr>
        <w:t xml:space="preserve"> de la mortalidad en carretera y frente al cual, </w:t>
      </w:r>
      <w:r w:rsidR="004E19CB" w:rsidRPr="004E19CB">
        <w:rPr>
          <w:rFonts w:ascii="Arial" w:hAnsi="Arial" w:cs="Arial"/>
          <w:bCs/>
          <w:color w:val="000000"/>
          <w:sz w:val="20"/>
          <w:szCs w:val="20"/>
        </w:rPr>
        <w:t xml:space="preserve">la </w:t>
      </w:r>
      <w:r w:rsidR="004E19CB" w:rsidRPr="004E19CB">
        <w:rPr>
          <w:rFonts w:ascii="Arial" w:hAnsi="Arial" w:cs="Arial"/>
          <w:b/>
          <w:color w:val="000000"/>
          <w:sz w:val="20"/>
          <w:szCs w:val="20"/>
        </w:rPr>
        <w:t>Fundación Línea Directa</w:t>
      </w:r>
      <w:r w:rsidR="004E19CB" w:rsidRPr="004E19CB">
        <w:rPr>
          <w:rFonts w:ascii="Arial" w:hAnsi="Arial" w:cs="Arial"/>
          <w:bCs/>
          <w:color w:val="000000"/>
          <w:sz w:val="20"/>
          <w:szCs w:val="20"/>
        </w:rPr>
        <w:t xml:space="preserve"> mantiene su compromiso </w:t>
      </w:r>
      <w:r w:rsidR="00AF02FD">
        <w:rPr>
          <w:rFonts w:ascii="Arial" w:hAnsi="Arial" w:cs="Arial"/>
          <w:bCs/>
          <w:color w:val="000000"/>
          <w:sz w:val="20"/>
          <w:szCs w:val="20"/>
        </w:rPr>
        <w:t xml:space="preserve">de promover la </w:t>
      </w:r>
      <w:r w:rsidR="004E19CB" w:rsidRPr="004E19CB">
        <w:rPr>
          <w:rFonts w:ascii="Arial" w:hAnsi="Arial" w:cs="Arial"/>
          <w:bCs/>
          <w:color w:val="000000"/>
          <w:sz w:val="20"/>
          <w:szCs w:val="20"/>
        </w:rPr>
        <w:t>conducción responsable como vía para salvar vidas</w:t>
      </w:r>
      <w:r w:rsidR="006A35A7">
        <w:rPr>
          <w:rFonts w:ascii="Arial" w:hAnsi="Arial" w:cs="Arial"/>
          <w:bCs/>
          <w:color w:val="000000"/>
          <w:sz w:val="20"/>
          <w:szCs w:val="20"/>
        </w:rPr>
        <w:t xml:space="preserve">. Por eso, cada año </w:t>
      </w:r>
      <w:r w:rsidR="004E19CB" w:rsidRPr="004E19CB">
        <w:rPr>
          <w:rFonts w:ascii="Arial" w:hAnsi="Arial" w:cs="Arial"/>
          <w:bCs/>
          <w:color w:val="000000"/>
          <w:sz w:val="20"/>
          <w:szCs w:val="20"/>
        </w:rPr>
        <w:t xml:space="preserve">convoca, el </w:t>
      </w:r>
      <w:r w:rsidR="004E19CB" w:rsidRPr="004E19CB">
        <w:rPr>
          <w:rFonts w:ascii="Arial" w:hAnsi="Arial" w:cs="Arial"/>
          <w:b/>
          <w:color w:val="000000"/>
          <w:sz w:val="20"/>
          <w:szCs w:val="20"/>
        </w:rPr>
        <w:t>Premio Periodístico de Seguridad Vial</w:t>
      </w:r>
      <w:r w:rsidR="006A35A7">
        <w:rPr>
          <w:rFonts w:ascii="Arial" w:hAnsi="Arial" w:cs="Arial"/>
          <w:b/>
          <w:color w:val="000000"/>
          <w:sz w:val="20"/>
          <w:szCs w:val="20"/>
        </w:rPr>
        <w:t xml:space="preserve">, que este año cumple su XXIII edición, </w:t>
      </w:r>
      <w:r w:rsidR="006A35A7" w:rsidRPr="00A6226D">
        <w:rPr>
          <w:rFonts w:ascii="Arial" w:hAnsi="Arial" w:cs="Arial"/>
          <w:bCs/>
          <w:color w:val="000000"/>
          <w:sz w:val="20"/>
          <w:szCs w:val="20"/>
        </w:rPr>
        <w:t xml:space="preserve">siempre con el objetivo de incentivar la publicación de reportajes sobre seguridad vial y concienciar a los conductores sobre la necesidad de mantener hábitos </w:t>
      </w:r>
      <w:r w:rsidR="00A6226D" w:rsidRPr="00A6226D">
        <w:rPr>
          <w:rFonts w:ascii="Arial" w:hAnsi="Arial" w:cs="Arial"/>
          <w:bCs/>
          <w:color w:val="000000"/>
          <w:sz w:val="20"/>
          <w:szCs w:val="20"/>
        </w:rPr>
        <w:t>responsable</w:t>
      </w:r>
      <w:r w:rsidR="00A6226D">
        <w:rPr>
          <w:rFonts w:ascii="Arial" w:hAnsi="Arial" w:cs="Arial"/>
          <w:bCs/>
          <w:color w:val="000000"/>
          <w:sz w:val="20"/>
          <w:szCs w:val="20"/>
        </w:rPr>
        <w:t>s</w:t>
      </w:r>
      <w:r w:rsidR="00A6226D" w:rsidRPr="00A6226D">
        <w:rPr>
          <w:rFonts w:ascii="Arial" w:hAnsi="Arial" w:cs="Arial"/>
          <w:bCs/>
          <w:color w:val="000000"/>
          <w:sz w:val="20"/>
          <w:szCs w:val="20"/>
        </w:rPr>
        <w:t xml:space="preserve"> </w:t>
      </w:r>
      <w:r w:rsidR="006A35A7" w:rsidRPr="00A6226D">
        <w:rPr>
          <w:rFonts w:ascii="Arial" w:hAnsi="Arial" w:cs="Arial"/>
          <w:bCs/>
          <w:color w:val="000000"/>
          <w:sz w:val="20"/>
          <w:szCs w:val="20"/>
        </w:rPr>
        <w:t>de conducción.</w:t>
      </w:r>
    </w:p>
    <w:p w14:paraId="33A972CC" w14:textId="77777777" w:rsidR="004E19CB" w:rsidRDefault="004E19CB" w:rsidP="004E19CB">
      <w:pPr>
        <w:ind w:right="-285"/>
        <w:jc w:val="both"/>
        <w:rPr>
          <w:rFonts w:ascii="Arial" w:hAnsi="Arial" w:cs="Arial"/>
          <w:bCs/>
          <w:color w:val="000000"/>
          <w:sz w:val="20"/>
          <w:szCs w:val="20"/>
        </w:rPr>
      </w:pPr>
    </w:p>
    <w:p w14:paraId="24A99159" w14:textId="75F5F0D5" w:rsidR="003B27C9" w:rsidRPr="004E19CB" w:rsidRDefault="004E19CB" w:rsidP="003B27C9">
      <w:pPr>
        <w:ind w:right="-285"/>
        <w:jc w:val="both"/>
        <w:rPr>
          <w:rFonts w:ascii="Arial" w:hAnsi="Arial" w:cs="Arial"/>
          <w:color w:val="000000"/>
          <w:sz w:val="20"/>
          <w:szCs w:val="20"/>
        </w:rPr>
      </w:pPr>
      <w:r w:rsidRPr="004E19CB">
        <w:rPr>
          <w:rFonts w:ascii="Arial" w:hAnsi="Arial" w:cs="Arial"/>
          <w:bCs/>
          <w:color w:val="000000"/>
          <w:sz w:val="20"/>
          <w:szCs w:val="20"/>
        </w:rPr>
        <w:t xml:space="preserve">El premio </w:t>
      </w:r>
      <w:r w:rsidR="00AF02FD">
        <w:rPr>
          <w:rFonts w:ascii="Arial" w:hAnsi="Arial" w:cs="Arial"/>
          <w:bCs/>
          <w:color w:val="000000"/>
          <w:sz w:val="20"/>
          <w:szCs w:val="20"/>
        </w:rPr>
        <w:t>cuenta con</w:t>
      </w:r>
      <w:r w:rsidRPr="004E19CB">
        <w:rPr>
          <w:rFonts w:ascii="Arial" w:hAnsi="Arial" w:cs="Arial"/>
          <w:bCs/>
          <w:color w:val="000000"/>
          <w:sz w:val="20"/>
          <w:szCs w:val="20"/>
        </w:rPr>
        <w:t xml:space="preserve"> en </w:t>
      </w:r>
      <w:r w:rsidRPr="004E19CB">
        <w:rPr>
          <w:rFonts w:ascii="Arial" w:hAnsi="Arial" w:cs="Arial"/>
          <w:b/>
          <w:color w:val="000000"/>
          <w:sz w:val="20"/>
          <w:szCs w:val="20"/>
        </w:rPr>
        <w:t>tres categorías</w:t>
      </w:r>
      <w:r w:rsidR="00AF02FD">
        <w:rPr>
          <w:rFonts w:ascii="Arial" w:hAnsi="Arial" w:cs="Arial"/>
          <w:bCs/>
          <w:color w:val="000000"/>
          <w:sz w:val="20"/>
          <w:szCs w:val="20"/>
        </w:rPr>
        <w:t>:</w:t>
      </w:r>
      <w:r>
        <w:rPr>
          <w:rFonts w:ascii="Arial" w:hAnsi="Arial" w:cs="Arial"/>
          <w:bCs/>
          <w:color w:val="000000"/>
          <w:sz w:val="20"/>
          <w:szCs w:val="20"/>
        </w:rPr>
        <w:t xml:space="preserve"> </w:t>
      </w:r>
      <w:r w:rsidRPr="004E19CB">
        <w:rPr>
          <w:rFonts w:ascii="Arial" w:hAnsi="Arial" w:cs="Arial"/>
          <w:b/>
          <w:color w:val="000000"/>
          <w:sz w:val="20"/>
          <w:szCs w:val="20"/>
        </w:rPr>
        <w:t>Prensa y Medios Online, Radio y Televisión</w:t>
      </w:r>
      <w:r w:rsidRPr="004E19CB">
        <w:rPr>
          <w:rFonts w:ascii="Arial" w:hAnsi="Arial" w:cs="Arial"/>
          <w:bCs/>
          <w:color w:val="000000"/>
          <w:sz w:val="20"/>
          <w:szCs w:val="20"/>
        </w:rPr>
        <w:t xml:space="preserve">, cada una dotada con </w:t>
      </w:r>
      <w:r w:rsidRPr="004E19CB">
        <w:rPr>
          <w:rFonts w:ascii="Arial" w:hAnsi="Arial" w:cs="Arial"/>
          <w:b/>
          <w:color w:val="000000"/>
          <w:sz w:val="20"/>
          <w:szCs w:val="20"/>
        </w:rPr>
        <w:t>10.000 euros libres de impuestos</w:t>
      </w:r>
      <w:r w:rsidRPr="004E19CB">
        <w:rPr>
          <w:rFonts w:ascii="Arial" w:hAnsi="Arial" w:cs="Arial"/>
          <w:bCs/>
          <w:color w:val="000000"/>
          <w:sz w:val="20"/>
          <w:szCs w:val="20"/>
        </w:rPr>
        <w:t xml:space="preserve">, y distinguirá los mejores trabajos publicados </w:t>
      </w:r>
      <w:r w:rsidR="00AF02FD">
        <w:rPr>
          <w:rFonts w:ascii="Arial" w:hAnsi="Arial" w:cs="Arial"/>
          <w:bCs/>
          <w:color w:val="000000"/>
          <w:sz w:val="20"/>
          <w:szCs w:val="20"/>
        </w:rPr>
        <w:t xml:space="preserve">en medios locales, autonómicos o nacionales </w:t>
      </w:r>
      <w:r w:rsidRPr="004E19CB">
        <w:rPr>
          <w:rFonts w:ascii="Arial" w:hAnsi="Arial" w:cs="Arial"/>
          <w:b/>
          <w:color w:val="000000"/>
          <w:sz w:val="20"/>
          <w:szCs w:val="20"/>
        </w:rPr>
        <w:t>entre el 1 de marzo de 2025 y el 1 de marzo de 2026</w:t>
      </w:r>
      <w:r w:rsidRPr="004E19CB">
        <w:rPr>
          <w:rFonts w:ascii="Arial" w:hAnsi="Arial" w:cs="Arial"/>
          <w:bCs/>
          <w:color w:val="000000"/>
          <w:sz w:val="20"/>
          <w:szCs w:val="20"/>
        </w:rPr>
        <w:t>.</w:t>
      </w:r>
      <w:r>
        <w:rPr>
          <w:rFonts w:ascii="Arial" w:hAnsi="Arial" w:cs="Arial"/>
          <w:bCs/>
          <w:color w:val="000000"/>
          <w:sz w:val="20"/>
          <w:szCs w:val="20"/>
        </w:rPr>
        <w:t xml:space="preserve"> </w:t>
      </w:r>
      <w:r w:rsidRPr="004E19CB">
        <w:rPr>
          <w:rFonts w:ascii="Arial" w:hAnsi="Arial" w:cs="Arial"/>
          <w:bCs/>
          <w:color w:val="000000"/>
          <w:sz w:val="20"/>
          <w:szCs w:val="20"/>
        </w:rPr>
        <w:t xml:space="preserve">Los </w:t>
      </w:r>
      <w:r w:rsidRPr="004E19CB">
        <w:rPr>
          <w:rFonts w:ascii="Arial" w:hAnsi="Arial" w:cs="Arial"/>
          <w:b/>
          <w:color w:val="000000"/>
          <w:sz w:val="20"/>
          <w:szCs w:val="20"/>
        </w:rPr>
        <w:t>ganadores</w:t>
      </w:r>
      <w:r w:rsidRPr="004E19CB">
        <w:rPr>
          <w:rFonts w:ascii="Arial" w:hAnsi="Arial" w:cs="Arial"/>
          <w:bCs/>
          <w:color w:val="000000"/>
          <w:sz w:val="20"/>
          <w:szCs w:val="20"/>
        </w:rPr>
        <w:t xml:space="preserve"> se darán a conocer el próximo mes de </w:t>
      </w:r>
      <w:r w:rsidRPr="004E19CB">
        <w:rPr>
          <w:rFonts w:ascii="Arial" w:hAnsi="Arial" w:cs="Arial"/>
          <w:b/>
          <w:color w:val="000000"/>
          <w:sz w:val="20"/>
          <w:szCs w:val="20"/>
        </w:rPr>
        <w:t>junio</w:t>
      </w:r>
      <w:r w:rsidRPr="004E19CB">
        <w:rPr>
          <w:rFonts w:ascii="Arial" w:hAnsi="Arial" w:cs="Arial"/>
          <w:bCs/>
          <w:color w:val="000000"/>
          <w:sz w:val="20"/>
          <w:szCs w:val="20"/>
        </w:rPr>
        <w:t xml:space="preserve">, en una gala que se celebrará en el </w:t>
      </w:r>
      <w:r w:rsidRPr="004E19CB">
        <w:rPr>
          <w:rFonts w:ascii="Arial" w:hAnsi="Arial" w:cs="Arial"/>
          <w:b/>
          <w:color w:val="000000"/>
          <w:sz w:val="20"/>
          <w:szCs w:val="20"/>
        </w:rPr>
        <w:t>Gran Teatro Príncipe Pío de Madrid.</w:t>
      </w:r>
      <w:r w:rsidR="00A6226D">
        <w:rPr>
          <w:rFonts w:ascii="Arial" w:hAnsi="Arial" w:cs="Arial"/>
          <w:b/>
          <w:color w:val="000000"/>
          <w:sz w:val="20"/>
          <w:szCs w:val="20"/>
        </w:rPr>
        <w:t xml:space="preserve"> </w:t>
      </w:r>
      <w:r w:rsidR="003B27C9" w:rsidRPr="004E19CB">
        <w:rPr>
          <w:rFonts w:ascii="Arial" w:hAnsi="Arial" w:cs="Arial"/>
          <w:color w:val="000000"/>
          <w:sz w:val="20"/>
          <w:szCs w:val="20"/>
        </w:rPr>
        <w:t xml:space="preserve">Todos los </w:t>
      </w:r>
      <w:r w:rsidR="00A6226D">
        <w:rPr>
          <w:rFonts w:ascii="Arial" w:hAnsi="Arial" w:cs="Arial"/>
          <w:color w:val="000000"/>
          <w:sz w:val="20"/>
          <w:szCs w:val="20"/>
        </w:rPr>
        <w:t xml:space="preserve">periodistas y profesionales de la comunicación podrán presentar sus reportajes y artículos sobre seguridad vial </w:t>
      </w:r>
      <w:r w:rsidR="003B27C9" w:rsidRPr="004E19CB">
        <w:rPr>
          <w:rFonts w:ascii="Arial" w:hAnsi="Arial" w:cs="Arial"/>
          <w:b/>
          <w:bCs/>
          <w:color w:val="000000"/>
          <w:sz w:val="20"/>
          <w:szCs w:val="20"/>
        </w:rPr>
        <w:t>el</w:t>
      </w:r>
      <w:r w:rsidR="003B27C9" w:rsidRPr="004E19CB">
        <w:rPr>
          <w:rFonts w:ascii="Arial" w:hAnsi="Arial" w:cs="Arial"/>
          <w:color w:val="000000"/>
          <w:sz w:val="20"/>
          <w:szCs w:val="20"/>
        </w:rPr>
        <w:t xml:space="preserve"> </w:t>
      </w:r>
      <w:r w:rsidR="003B27C9" w:rsidRPr="004E19CB">
        <w:rPr>
          <w:rFonts w:ascii="Arial" w:hAnsi="Arial" w:cs="Arial"/>
          <w:b/>
          <w:bCs/>
          <w:color w:val="000000"/>
          <w:sz w:val="20"/>
          <w:szCs w:val="20"/>
        </w:rPr>
        <w:t>3 de abril</w:t>
      </w:r>
      <w:r w:rsidR="00A6226D">
        <w:rPr>
          <w:rFonts w:ascii="Arial" w:hAnsi="Arial" w:cs="Arial"/>
          <w:b/>
          <w:bCs/>
          <w:color w:val="000000"/>
          <w:sz w:val="20"/>
          <w:szCs w:val="20"/>
        </w:rPr>
        <w:t xml:space="preserve"> enviándolos </w:t>
      </w:r>
      <w:r w:rsidR="00A6226D">
        <w:rPr>
          <w:rFonts w:ascii="Arial" w:hAnsi="Arial" w:cs="Arial"/>
          <w:color w:val="000000"/>
          <w:sz w:val="20"/>
          <w:szCs w:val="20"/>
        </w:rPr>
        <w:t xml:space="preserve">a la dirección </w:t>
      </w:r>
      <w:r w:rsidR="003B27C9" w:rsidRPr="004E19CB">
        <w:rPr>
          <w:rFonts w:ascii="Arial" w:hAnsi="Arial" w:cs="Arial"/>
          <w:color w:val="000000"/>
          <w:sz w:val="20"/>
          <w:szCs w:val="20"/>
        </w:rPr>
        <w:t xml:space="preserve">correo </w:t>
      </w:r>
      <w:hyperlink r:id="rId8" w:history="1">
        <w:r w:rsidR="003B27C9" w:rsidRPr="004E19CB">
          <w:rPr>
            <w:rStyle w:val="Hipervnculo"/>
            <w:rFonts w:ascii="Arial" w:hAnsi="Arial" w:cs="Arial"/>
            <w:sz w:val="20"/>
            <w:szCs w:val="20"/>
          </w:rPr>
          <w:t>premio.lineadirecta@trescom.es</w:t>
        </w:r>
      </w:hyperlink>
      <w:r w:rsidR="003B27C9" w:rsidRPr="004E19CB">
        <w:rPr>
          <w:rFonts w:ascii="Arial" w:hAnsi="Arial" w:cs="Arial"/>
          <w:color w:val="000000"/>
          <w:sz w:val="20"/>
          <w:szCs w:val="20"/>
        </w:rPr>
        <w:t>.</w:t>
      </w:r>
    </w:p>
    <w:p w14:paraId="3046792E" w14:textId="77777777" w:rsidR="004E19CB" w:rsidRDefault="004E19CB" w:rsidP="00BA30BF">
      <w:pPr>
        <w:ind w:right="-285"/>
        <w:jc w:val="both"/>
        <w:rPr>
          <w:rFonts w:ascii="Arial" w:hAnsi="Arial" w:cs="Arial"/>
          <w:b/>
          <w:color w:val="C00000"/>
          <w:sz w:val="20"/>
          <w:szCs w:val="20"/>
        </w:rPr>
      </w:pPr>
    </w:p>
    <w:p w14:paraId="69154614" w14:textId="77777777" w:rsidR="00A6226D" w:rsidRDefault="00A6226D" w:rsidP="00BA30BF">
      <w:pPr>
        <w:ind w:right="-285"/>
        <w:jc w:val="both"/>
        <w:rPr>
          <w:rFonts w:ascii="Arial" w:hAnsi="Arial" w:cs="Arial"/>
          <w:b/>
          <w:color w:val="C00000"/>
          <w:sz w:val="20"/>
          <w:szCs w:val="20"/>
        </w:rPr>
      </w:pPr>
    </w:p>
    <w:p w14:paraId="14254228" w14:textId="07808905" w:rsidR="00771AB8" w:rsidRPr="004E19CB" w:rsidRDefault="003B10FA" w:rsidP="00BA30BF">
      <w:pPr>
        <w:ind w:right="-285"/>
        <w:jc w:val="both"/>
        <w:rPr>
          <w:rFonts w:ascii="Arial" w:hAnsi="Arial" w:cs="Arial"/>
          <w:b/>
          <w:color w:val="C00000"/>
          <w:sz w:val="20"/>
          <w:szCs w:val="20"/>
        </w:rPr>
      </w:pPr>
      <w:r w:rsidRPr="003B10FA">
        <w:rPr>
          <w:rFonts w:ascii="Arial" w:hAnsi="Arial" w:cs="Arial"/>
          <w:b/>
          <w:color w:val="C00000"/>
          <w:sz w:val="20"/>
          <w:szCs w:val="20"/>
        </w:rPr>
        <w:t xml:space="preserve">Un </w:t>
      </w:r>
      <w:r>
        <w:rPr>
          <w:rFonts w:ascii="Arial" w:hAnsi="Arial" w:cs="Arial"/>
          <w:b/>
          <w:color w:val="C00000"/>
          <w:sz w:val="20"/>
          <w:szCs w:val="20"/>
        </w:rPr>
        <w:t>j</w:t>
      </w:r>
      <w:r w:rsidRPr="003B10FA">
        <w:rPr>
          <w:rFonts w:ascii="Arial" w:hAnsi="Arial" w:cs="Arial"/>
          <w:b/>
          <w:color w:val="C00000"/>
          <w:sz w:val="20"/>
          <w:szCs w:val="20"/>
        </w:rPr>
        <w:t xml:space="preserve">urado de prestigio decidirá </w:t>
      </w:r>
      <w:r>
        <w:rPr>
          <w:rFonts w:ascii="Arial" w:hAnsi="Arial" w:cs="Arial"/>
          <w:b/>
          <w:color w:val="C00000"/>
          <w:sz w:val="20"/>
          <w:szCs w:val="20"/>
        </w:rPr>
        <w:t>cuáles serán lo</w:t>
      </w:r>
      <w:r w:rsidRPr="003B10FA">
        <w:rPr>
          <w:rFonts w:ascii="Arial" w:hAnsi="Arial" w:cs="Arial"/>
          <w:b/>
          <w:color w:val="C00000"/>
          <w:sz w:val="20"/>
          <w:szCs w:val="20"/>
        </w:rPr>
        <w:t>s trabajos ganadores de esta edición.</w:t>
      </w:r>
    </w:p>
    <w:p w14:paraId="08CE1387" w14:textId="77777777" w:rsidR="00771AB8" w:rsidRPr="004E19CB" w:rsidRDefault="00771AB8" w:rsidP="00BA30BF">
      <w:pPr>
        <w:ind w:right="-285"/>
        <w:jc w:val="both"/>
        <w:rPr>
          <w:rFonts w:ascii="Arial" w:hAnsi="Arial" w:cs="Arial"/>
          <w:bCs/>
          <w:color w:val="000000"/>
          <w:sz w:val="20"/>
          <w:szCs w:val="20"/>
        </w:rPr>
      </w:pPr>
    </w:p>
    <w:p w14:paraId="402300C5" w14:textId="2607A6B4" w:rsidR="00A970F4" w:rsidRDefault="00A970F4" w:rsidP="00A970F4">
      <w:pPr>
        <w:ind w:right="-285"/>
        <w:jc w:val="both"/>
        <w:rPr>
          <w:rFonts w:ascii="Arial" w:hAnsi="Arial" w:cs="Arial"/>
          <w:bCs/>
          <w:color w:val="000000"/>
          <w:sz w:val="20"/>
          <w:szCs w:val="20"/>
        </w:rPr>
      </w:pPr>
      <w:r w:rsidRPr="004E19CB">
        <w:rPr>
          <w:rFonts w:ascii="Arial" w:hAnsi="Arial" w:cs="Arial"/>
          <w:bCs/>
          <w:color w:val="000000"/>
          <w:sz w:val="20"/>
          <w:szCs w:val="20"/>
        </w:rPr>
        <w:t>El jurado, compuesto por reconocidos profesionales del periodismo</w:t>
      </w:r>
      <w:r w:rsidR="00AF02FD">
        <w:rPr>
          <w:rFonts w:ascii="Arial" w:hAnsi="Arial" w:cs="Arial"/>
          <w:bCs/>
          <w:color w:val="000000"/>
          <w:sz w:val="20"/>
          <w:szCs w:val="20"/>
        </w:rPr>
        <w:t xml:space="preserve"> y la comunicación y</w:t>
      </w:r>
      <w:r w:rsidRPr="004E19CB">
        <w:rPr>
          <w:rFonts w:ascii="Arial" w:hAnsi="Arial" w:cs="Arial"/>
          <w:bCs/>
          <w:color w:val="000000"/>
          <w:sz w:val="20"/>
          <w:szCs w:val="20"/>
        </w:rPr>
        <w:t xml:space="preserve"> representantes de la Administración</w:t>
      </w:r>
      <w:r w:rsidR="00A6226D">
        <w:rPr>
          <w:rFonts w:ascii="Arial" w:hAnsi="Arial" w:cs="Arial"/>
          <w:bCs/>
          <w:color w:val="000000"/>
          <w:sz w:val="20"/>
          <w:szCs w:val="20"/>
        </w:rPr>
        <w:t xml:space="preserve"> </w:t>
      </w:r>
      <w:r w:rsidR="00AF02FD">
        <w:rPr>
          <w:rFonts w:ascii="Arial" w:hAnsi="Arial" w:cs="Arial"/>
          <w:bCs/>
          <w:color w:val="000000"/>
          <w:sz w:val="20"/>
          <w:szCs w:val="20"/>
        </w:rPr>
        <w:t xml:space="preserve">y </w:t>
      </w:r>
      <w:r w:rsidRPr="004E19CB">
        <w:rPr>
          <w:rFonts w:ascii="Arial" w:hAnsi="Arial" w:cs="Arial"/>
          <w:bCs/>
          <w:color w:val="000000"/>
          <w:sz w:val="20"/>
          <w:szCs w:val="20"/>
        </w:rPr>
        <w:t xml:space="preserve">el ámbito empresarial, será el encargado de elegir los </w:t>
      </w:r>
      <w:r w:rsidRPr="004E19CB">
        <w:rPr>
          <w:rFonts w:ascii="Arial" w:hAnsi="Arial" w:cs="Arial"/>
          <w:bCs/>
          <w:color w:val="000000"/>
          <w:sz w:val="20"/>
          <w:szCs w:val="20"/>
        </w:rPr>
        <w:lastRenderedPageBreak/>
        <w:t xml:space="preserve">mejores trabajos publicados durante el año. La decisión se basará en aspectos como la </w:t>
      </w:r>
      <w:r w:rsidRPr="004E19CB">
        <w:rPr>
          <w:rFonts w:ascii="Arial" w:hAnsi="Arial" w:cs="Arial"/>
          <w:b/>
          <w:color w:val="000000"/>
          <w:sz w:val="20"/>
          <w:szCs w:val="20"/>
        </w:rPr>
        <w:t>originalidad</w:t>
      </w:r>
      <w:r w:rsidRPr="004E19CB">
        <w:rPr>
          <w:rFonts w:ascii="Arial" w:hAnsi="Arial" w:cs="Arial"/>
          <w:bCs/>
          <w:color w:val="000000"/>
          <w:sz w:val="20"/>
          <w:szCs w:val="20"/>
        </w:rPr>
        <w:t xml:space="preserve">, la </w:t>
      </w:r>
      <w:r w:rsidRPr="004E19CB">
        <w:rPr>
          <w:rFonts w:ascii="Arial" w:hAnsi="Arial" w:cs="Arial"/>
          <w:b/>
          <w:color w:val="000000"/>
          <w:sz w:val="20"/>
          <w:szCs w:val="20"/>
        </w:rPr>
        <w:t>calidad del contenido</w:t>
      </w:r>
      <w:r w:rsidRPr="004E19CB">
        <w:rPr>
          <w:rFonts w:ascii="Arial" w:hAnsi="Arial" w:cs="Arial"/>
          <w:bCs/>
          <w:color w:val="000000"/>
          <w:sz w:val="20"/>
          <w:szCs w:val="20"/>
        </w:rPr>
        <w:t xml:space="preserve">, el </w:t>
      </w:r>
      <w:r w:rsidRPr="004E19CB">
        <w:rPr>
          <w:rFonts w:ascii="Arial" w:hAnsi="Arial" w:cs="Arial"/>
          <w:b/>
          <w:color w:val="000000"/>
          <w:sz w:val="20"/>
          <w:szCs w:val="20"/>
        </w:rPr>
        <w:t>enfoque</w:t>
      </w:r>
      <w:r w:rsidRPr="004E19CB">
        <w:rPr>
          <w:rFonts w:ascii="Arial" w:hAnsi="Arial" w:cs="Arial"/>
          <w:bCs/>
          <w:color w:val="000000"/>
          <w:sz w:val="20"/>
          <w:szCs w:val="20"/>
        </w:rPr>
        <w:t xml:space="preserve"> y su</w:t>
      </w:r>
      <w:r w:rsidRPr="004E19CB">
        <w:rPr>
          <w:rFonts w:ascii="Arial" w:hAnsi="Arial" w:cs="Arial"/>
          <w:b/>
          <w:color w:val="000000"/>
          <w:sz w:val="20"/>
          <w:szCs w:val="20"/>
        </w:rPr>
        <w:t xml:space="preserve"> aportación al objetivo de avanzar hacia la accidentalidad cero</w:t>
      </w:r>
      <w:r w:rsidRPr="004E19CB">
        <w:rPr>
          <w:rFonts w:ascii="Arial" w:hAnsi="Arial" w:cs="Arial"/>
          <w:bCs/>
          <w:color w:val="000000"/>
          <w:sz w:val="20"/>
          <w:szCs w:val="20"/>
        </w:rPr>
        <w:t>.</w:t>
      </w:r>
    </w:p>
    <w:p w14:paraId="0E541474" w14:textId="77777777" w:rsidR="000F4FDA" w:rsidRDefault="000F4FDA" w:rsidP="00A970F4">
      <w:pPr>
        <w:ind w:right="-285"/>
        <w:jc w:val="both"/>
        <w:rPr>
          <w:rFonts w:ascii="Arial" w:hAnsi="Arial" w:cs="Arial"/>
          <w:bCs/>
          <w:color w:val="000000"/>
          <w:sz w:val="20"/>
          <w:szCs w:val="20"/>
        </w:rPr>
      </w:pPr>
    </w:p>
    <w:p w14:paraId="1F4FE409" w14:textId="77777777" w:rsidR="00A6226D" w:rsidRDefault="00A6226D" w:rsidP="00A970F4">
      <w:pPr>
        <w:ind w:right="-285"/>
        <w:jc w:val="both"/>
        <w:rPr>
          <w:rFonts w:ascii="Arial" w:hAnsi="Arial" w:cs="Arial"/>
          <w:bCs/>
          <w:color w:val="000000"/>
          <w:sz w:val="20"/>
          <w:szCs w:val="20"/>
        </w:rPr>
      </w:pPr>
    </w:p>
    <w:p w14:paraId="344A57D7" w14:textId="77777777" w:rsidR="00A6226D" w:rsidRDefault="00A6226D" w:rsidP="00A970F4">
      <w:pPr>
        <w:ind w:right="-285"/>
        <w:jc w:val="both"/>
        <w:rPr>
          <w:rFonts w:ascii="Arial" w:hAnsi="Arial" w:cs="Arial"/>
          <w:bCs/>
          <w:color w:val="000000"/>
          <w:sz w:val="20"/>
          <w:szCs w:val="20"/>
        </w:rPr>
      </w:pPr>
    </w:p>
    <w:p w14:paraId="04EBEEE0" w14:textId="77777777" w:rsidR="00A6226D" w:rsidRDefault="00A6226D" w:rsidP="00A970F4">
      <w:pPr>
        <w:ind w:right="-285"/>
        <w:jc w:val="both"/>
        <w:rPr>
          <w:rFonts w:ascii="Arial" w:hAnsi="Arial" w:cs="Arial"/>
          <w:bCs/>
          <w:color w:val="000000"/>
          <w:sz w:val="20"/>
          <w:szCs w:val="20"/>
        </w:rPr>
      </w:pPr>
    </w:p>
    <w:p w14:paraId="757E4095" w14:textId="77777777" w:rsidR="00A6226D" w:rsidRPr="004E19CB" w:rsidRDefault="00A6226D" w:rsidP="00A970F4">
      <w:pPr>
        <w:ind w:right="-285"/>
        <w:jc w:val="both"/>
        <w:rPr>
          <w:rFonts w:ascii="Arial" w:hAnsi="Arial" w:cs="Arial"/>
          <w:bCs/>
          <w:color w:val="000000"/>
          <w:sz w:val="20"/>
          <w:szCs w:val="20"/>
        </w:rPr>
      </w:pPr>
    </w:p>
    <w:p w14:paraId="528A7472" w14:textId="21F0F2D3" w:rsidR="00A970F4" w:rsidRPr="004E19CB" w:rsidRDefault="00A970F4" w:rsidP="00BA30BF">
      <w:pPr>
        <w:ind w:right="-285"/>
        <w:jc w:val="both"/>
        <w:rPr>
          <w:rFonts w:ascii="Arial" w:hAnsi="Arial" w:cs="Arial"/>
          <w:bCs/>
          <w:color w:val="000000"/>
          <w:sz w:val="20"/>
          <w:szCs w:val="20"/>
        </w:rPr>
      </w:pPr>
      <w:r w:rsidRPr="004E19CB">
        <w:rPr>
          <w:rFonts w:ascii="Arial" w:hAnsi="Arial" w:cs="Arial"/>
          <w:bCs/>
          <w:color w:val="000000"/>
          <w:sz w:val="20"/>
          <w:szCs w:val="20"/>
        </w:rPr>
        <w:t xml:space="preserve">Como en ediciones anteriores, el jurado estará presidido por </w:t>
      </w:r>
      <w:r w:rsidRPr="00A6226D">
        <w:rPr>
          <w:rFonts w:ascii="Arial" w:hAnsi="Arial" w:cs="Arial"/>
          <w:b/>
          <w:color w:val="000000"/>
          <w:sz w:val="20"/>
          <w:szCs w:val="20"/>
        </w:rPr>
        <w:t>Pere Navarro</w:t>
      </w:r>
      <w:r w:rsidRPr="004E19CB">
        <w:rPr>
          <w:rFonts w:ascii="Arial" w:hAnsi="Arial" w:cs="Arial"/>
          <w:bCs/>
          <w:color w:val="000000"/>
          <w:sz w:val="20"/>
          <w:szCs w:val="20"/>
        </w:rPr>
        <w:t>, director general de Tráfico.</w:t>
      </w:r>
    </w:p>
    <w:p w14:paraId="5D56968E" w14:textId="77777777" w:rsidR="009222DA" w:rsidRPr="004E19CB" w:rsidRDefault="009222DA" w:rsidP="000F4F66">
      <w:pPr>
        <w:ind w:left="720"/>
        <w:jc w:val="both"/>
        <w:rPr>
          <w:rFonts w:ascii="Arial" w:hAnsi="Arial" w:cs="Arial"/>
          <w:b/>
          <w:bCs/>
          <w:color w:val="C00000"/>
          <w:sz w:val="20"/>
          <w:szCs w:val="20"/>
        </w:rPr>
      </w:pPr>
    </w:p>
    <w:p w14:paraId="1EF6E6F9" w14:textId="69AB3C45" w:rsidR="000F4F66" w:rsidRPr="004E19CB" w:rsidRDefault="000F4F66" w:rsidP="000F4F66">
      <w:pPr>
        <w:ind w:left="720"/>
        <w:jc w:val="both"/>
        <w:rPr>
          <w:rFonts w:ascii="Arial" w:hAnsi="Arial" w:cs="Arial"/>
          <w:b/>
          <w:bCs/>
          <w:color w:val="C00000"/>
          <w:sz w:val="20"/>
          <w:szCs w:val="20"/>
        </w:rPr>
      </w:pPr>
      <w:r w:rsidRPr="004E19CB">
        <w:rPr>
          <w:rFonts w:ascii="Arial" w:hAnsi="Arial" w:cs="Arial"/>
          <w:b/>
          <w:bCs/>
          <w:color w:val="C00000"/>
          <w:sz w:val="20"/>
          <w:szCs w:val="20"/>
        </w:rPr>
        <w:t xml:space="preserve">JURADO DEL </w:t>
      </w:r>
      <w:r w:rsidR="000323D1" w:rsidRPr="004E19CB">
        <w:rPr>
          <w:rFonts w:ascii="Arial" w:hAnsi="Arial" w:cs="Arial"/>
          <w:b/>
          <w:bCs/>
          <w:color w:val="C00000"/>
          <w:sz w:val="20"/>
          <w:szCs w:val="20"/>
        </w:rPr>
        <w:t>X</w:t>
      </w:r>
      <w:r w:rsidR="0047518D" w:rsidRPr="004E19CB">
        <w:rPr>
          <w:rFonts w:ascii="Arial" w:hAnsi="Arial" w:cs="Arial"/>
          <w:b/>
          <w:bCs/>
          <w:color w:val="C00000"/>
          <w:sz w:val="20"/>
          <w:szCs w:val="20"/>
        </w:rPr>
        <w:t>X</w:t>
      </w:r>
      <w:r w:rsidR="00FA5032" w:rsidRPr="004E19CB">
        <w:rPr>
          <w:rFonts w:ascii="Arial" w:hAnsi="Arial" w:cs="Arial"/>
          <w:b/>
          <w:bCs/>
          <w:color w:val="C00000"/>
          <w:sz w:val="20"/>
          <w:szCs w:val="20"/>
        </w:rPr>
        <w:t>I</w:t>
      </w:r>
      <w:r w:rsidR="003B10FA">
        <w:rPr>
          <w:rFonts w:ascii="Arial" w:hAnsi="Arial" w:cs="Arial"/>
          <w:b/>
          <w:bCs/>
          <w:color w:val="C00000"/>
          <w:sz w:val="20"/>
          <w:szCs w:val="20"/>
        </w:rPr>
        <w:t>I</w:t>
      </w:r>
      <w:r w:rsidR="00011CBB" w:rsidRPr="004E19CB">
        <w:rPr>
          <w:rFonts w:ascii="Arial" w:hAnsi="Arial" w:cs="Arial"/>
          <w:b/>
          <w:bCs/>
          <w:color w:val="C00000"/>
          <w:sz w:val="20"/>
          <w:szCs w:val="20"/>
        </w:rPr>
        <w:t>I</w:t>
      </w:r>
      <w:r w:rsidRPr="004E19CB">
        <w:rPr>
          <w:rFonts w:ascii="Arial" w:hAnsi="Arial" w:cs="Arial"/>
          <w:b/>
          <w:bCs/>
          <w:color w:val="C00000"/>
          <w:sz w:val="20"/>
          <w:szCs w:val="20"/>
        </w:rPr>
        <w:t xml:space="preserve"> PREMIO PERIODÍSTICO </w:t>
      </w:r>
      <w:r w:rsidR="003B10FA">
        <w:rPr>
          <w:rFonts w:ascii="Arial" w:hAnsi="Arial" w:cs="Arial"/>
          <w:b/>
          <w:bCs/>
          <w:color w:val="C00000"/>
          <w:sz w:val="20"/>
          <w:szCs w:val="20"/>
        </w:rPr>
        <w:t>DE SEGURIDAD VIAL</w:t>
      </w:r>
    </w:p>
    <w:p w14:paraId="244A5385" w14:textId="77777777" w:rsidR="003B241B" w:rsidRPr="004E19CB" w:rsidRDefault="003B241B" w:rsidP="000F4F66">
      <w:pPr>
        <w:ind w:left="720"/>
        <w:jc w:val="both"/>
        <w:rPr>
          <w:rFonts w:ascii="Arial" w:hAnsi="Arial" w:cs="Arial"/>
          <w:b/>
          <w:bCs/>
          <w:color w:val="C00000"/>
          <w:sz w:val="20"/>
          <w:szCs w:val="20"/>
        </w:rPr>
      </w:pPr>
    </w:p>
    <w:p w14:paraId="01078F04" w14:textId="2774F1A7" w:rsidR="000F4F66" w:rsidRPr="004E19CB" w:rsidRDefault="000F4F66" w:rsidP="003B241B">
      <w:pPr>
        <w:pStyle w:val="NormalWeb"/>
        <w:numPr>
          <w:ilvl w:val="0"/>
          <w:numId w:val="2"/>
        </w:numPr>
        <w:spacing w:before="0" w:beforeAutospacing="0" w:after="0" w:afterAutospacing="0"/>
        <w:ind w:left="714" w:hanging="357"/>
        <w:jc w:val="both"/>
        <w:rPr>
          <w:rFonts w:ascii="Arial" w:hAnsi="Arial" w:cs="Arial"/>
          <w:sz w:val="20"/>
          <w:szCs w:val="20"/>
        </w:rPr>
      </w:pPr>
      <w:r w:rsidRPr="004E19CB">
        <w:rPr>
          <w:rFonts w:ascii="Arial" w:hAnsi="Arial" w:cs="Arial"/>
          <w:b/>
          <w:color w:val="C00000"/>
          <w:sz w:val="20"/>
          <w:szCs w:val="20"/>
        </w:rPr>
        <w:t xml:space="preserve">Pere </w:t>
      </w:r>
      <w:r w:rsidR="003D263F" w:rsidRPr="004E19CB">
        <w:rPr>
          <w:rFonts w:ascii="Arial" w:hAnsi="Arial" w:cs="Arial"/>
          <w:b/>
          <w:color w:val="C00000"/>
          <w:sz w:val="20"/>
          <w:szCs w:val="20"/>
        </w:rPr>
        <w:t>Navarro</w:t>
      </w:r>
      <w:r w:rsidR="003D263F" w:rsidRPr="004E19CB">
        <w:rPr>
          <w:rFonts w:ascii="Arial" w:hAnsi="Arial" w:cs="Arial"/>
          <w:bCs/>
          <w:sz w:val="20"/>
          <w:szCs w:val="20"/>
        </w:rPr>
        <w:t>,</w:t>
      </w:r>
      <w:r w:rsidR="003D263F" w:rsidRPr="004E19CB">
        <w:rPr>
          <w:rFonts w:ascii="Arial" w:hAnsi="Arial" w:cs="Arial"/>
          <w:sz w:val="20"/>
          <w:szCs w:val="20"/>
        </w:rPr>
        <w:t xml:space="preserve"> </w:t>
      </w:r>
      <w:r w:rsidR="00A6226D">
        <w:rPr>
          <w:rFonts w:ascii="Arial" w:hAnsi="Arial" w:cs="Arial"/>
          <w:sz w:val="20"/>
          <w:szCs w:val="20"/>
        </w:rPr>
        <w:t>d</w:t>
      </w:r>
      <w:r w:rsidR="003D263F" w:rsidRPr="004E19CB">
        <w:rPr>
          <w:rFonts w:ascii="Arial" w:hAnsi="Arial" w:cs="Arial"/>
          <w:sz w:val="20"/>
          <w:szCs w:val="20"/>
        </w:rPr>
        <w:t>irector</w:t>
      </w:r>
      <w:r w:rsidRPr="004E19CB">
        <w:rPr>
          <w:rFonts w:ascii="Arial" w:hAnsi="Arial" w:cs="Arial"/>
          <w:sz w:val="20"/>
          <w:szCs w:val="20"/>
        </w:rPr>
        <w:t xml:space="preserve"> </w:t>
      </w:r>
      <w:r w:rsidR="00A6226D">
        <w:rPr>
          <w:rFonts w:ascii="Arial" w:hAnsi="Arial" w:cs="Arial"/>
          <w:sz w:val="20"/>
          <w:szCs w:val="20"/>
        </w:rPr>
        <w:t>g</w:t>
      </w:r>
      <w:r w:rsidRPr="004E19CB">
        <w:rPr>
          <w:rFonts w:ascii="Arial" w:hAnsi="Arial" w:cs="Arial"/>
          <w:sz w:val="20"/>
          <w:szCs w:val="20"/>
        </w:rPr>
        <w:t xml:space="preserve">eneral de </w:t>
      </w:r>
      <w:r w:rsidR="003D263F" w:rsidRPr="004E19CB">
        <w:rPr>
          <w:rFonts w:ascii="Arial" w:hAnsi="Arial" w:cs="Arial"/>
          <w:sz w:val="20"/>
          <w:szCs w:val="20"/>
        </w:rPr>
        <w:t>Tráfico. Presidente</w:t>
      </w:r>
      <w:r w:rsidRPr="004E19CB">
        <w:rPr>
          <w:rFonts w:ascii="Arial" w:hAnsi="Arial" w:cs="Arial"/>
          <w:sz w:val="20"/>
          <w:szCs w:val="20"/>
        </w:rPr>
        <w:t xml:space="preserve"> del Jurado.</w:t>
      </w:r>
    </w:p>
    <w:p w14:paraId="5FCA9AAA" w14:textId="33759D47" w:rsidR="005F36AD" w:rsidRPr="004E19CB" w:rsidRDefault="005F36AD" w:rsidP="005F36AD">
      <w:pPr>
        <w:pStyle w:val="NormalWeb"/>
        <w:numPr>
          <w:ilvl w:val="0"/>
          <w:numId w:val="2"/>
        </w:numPr>
        <w:spacing w:before="0" w:beforeAutospacing="0" w:after="0" w:afterAutospacing="0"/>
        <w:jc w:val="both"/>
        <w:rPr>
          <w:rFonts w:ascii="Arial" w:hAnsi="Arial" w:cs="Arial"/>
          <w:sz w:val="20"/>
          <w:szCs w:val="20"/>
        </w:rPr>
      </w:pPr>
      <w:r w:rsidRPr="004E19CB">
        <w:rPr>
          <w:rFonts w:ascii="Arial" w:hAnsi="Arial" w:cs="Arial"/>
          <w:b/>
          <w:color w:val="C00000"/>
          <w:sz w:val="20"/>
          <w:szCs w:val="20"/>
        </w:rPr>
        <w:t>Mirenchu del Valle</w:t>
      </w:r>
      <w:r w:rsidRPr="004E19CB">
        <w:rPr>
          <w:rFonts w:ascii="Arial" w:hAnsi="Arial" w:cs="Arial"/>
          <w:sz w:val="20"/>
          <w:szCs w:val="20"/>
        </w:rPr>
        <w:t>,</w:t>
      </w:r>
      <w:r w:rsidRPr="004E19CB">
        <w:rPr>
          <w:rFonts w:ascii="Arial" w:hAnsi="Arial" w:cs="Arial"/>
          <w:b/>
          <w:bCs/>
          <w:sz w:val="20"/>
          <w:szCs w:val="20"/>
        </w:rPr>
        <w:t xml:space="preserve"> </w:t>
      </w:r>
      <w:r w:rsidR="00A6226D">
        <w:rPr>
          <w:rFonts w:ascii="Arial" w:hAnsi="Arial" w:cs="Arial"/>
          <w:b/>
          <w:bCs/>
          <w:sz w:val="20"/>
          <w:szCs w:val="20"/>
        </w:rPr>
        <w:t>p</w:t>
      </w:r>
      <w:r w:rsidRPr="004E19CB">
        <w:rPr>
          <w:rFonts w:ascii="Arial" w:hAnsi="Arial" w:cs="Arial"/>
          <w:sz w:val="20"/>
          <w:szCs w:val="20"/>
        </w:rPr>
        <w:t>residenta de UNESPA (Unión Española de Entidades Aseguradoras y Reaseguradoras)</w:t>
      </w:r>
    </w:p>
    <w:p w14:paraId="7A9C527B" w14:textId="4F9F1976" w:rsidR="005F36AD" w:rsidRPr="004E19CB" w:rsidRDefault="005F36AD" w:rsidP="005F36AD">
      <w:pPr>
        <w:pStyle w:val="NormalWeb"/>
        <w:numPr>
          <w:ilvl w:val="0"/>
          <w:numId w:val="2"/>
        </w:numPr>
        <w:spacing w:before="0" w:beforeAutospacing="0" w:after="0" w:afterAutospacing="0"/>
        <w:jc w:val="both"/>
        <w:rPr>
          <w:rFonts w:ascii="Arial" w:hAnsi="Arial" w:cs="Arial"/>
          <w:sz w:val="20"/>
          <w:szCs w:val="20"/>
        </w:rPr>
      </w:pPr>
      <w:r w:rsidRPr="004E19CB">
        <w:rPr>
          <w:rFonts w:ascii="Arial" w:hAnsi="Arial" w:cs="Arial"/>
          <w:b/>
          <w:color w:val="C00000"/>
          <w:sz w:val="20"/>
          <w:szCs w:val="20"/>
        </w:rPr>
        <w:t>María Dolores Dancausa</w:t>
      </w:r>
      <w:r w:rsidRPr="004E19CB">
        <w:rPr>
          <w:rFonts w:ascii="Arial" w:hAnsi="Arial" w:cs="Arial"/>
          <w:sz w:val="20"/>
          <w:szCs w:val="20"/>
        </w:rPr>
        <w:t xml:space="preserve">, </w:t>
      </w:r>
      <w:r w:rsidR="00A6226D">
        <w:rPr>
          <w:rFonts w:ascii="Arial" w:hAnsi="Arial" w:cs="Arial"/>
          <w:sz w:val="20"/>
          <w:szCs w:val="20"/>
        </w:rPr>
        <w:t>p</w:t>
      </w:r>
      <w:r w:rsidRPr="004E19CB">
        <w:rPr>
          <w:rFonts w:ascii="Arial" w:hAnsi="Arial" w:cs="Arial"/>
          <w:sz w:val="20"/>
          <w:szCs w:val="20"/>
        </w:rPr>
        <w:t>residenta no ejecutiva de Bankinter.</w:t>
      </w:r>
    </w:p>
    <w:p w14:paraId="5A153A02" w14:textId="1E9B113F" w:rsidR="005F36AD" w:rsidRPr="004E19CB" w:rsidRDefault="005F36AD" w:rsidP="005F36AD">
      <w:pPr>
        <w:pStyle w:val="NormalWeb"/>
        <w:numPr>
          <w:ilvl w:val="0"/>
          <w:numId w:val="2"/>
        </w:numPr>
        <w:spacing w:before="0" w:beforeAutospacing="0" w:after="0" w:afterAutospacing="0"/>
        <w:jc w:val="both"/>
        <w:rPr>
          <w:rFonts w:ascii="Arial" w:hAnsi="Arial" w:cs="Arial"/>
          <w:sz w:val="20"/>
          <w:szCs w:val="20"/>
        </w:rPr>
      </w:pPr>
      <w:r w:rsidRPr="004E19CB">
        <w:rPr>
          <w:rFonts w:ascii="Arial" w:hAnsi="Arial" w:cs="Arial"/>
          <w:b/>
          <w:color w:val="C00000"/>
          <w:sz w:val="20"/>
          <w:szCs w:val="20"/>
        </w:rPr>
        <w:t>Pedro Guerrero</w:t>
      </w:r>
      <w:r w:rsidRPr="004E19CB">
        <w:rPr>
          <w:rFonts w:ascii="Arial" w:hAnsi="Arial" w:cs="Arial"/>
          <w:b/>
          <w:bCs/>
          <w:sz w:val="20"/>
          <w:szCs w:val="20"/>
        </w:rPr>
        <w:t xml:space="preserve">, </w:t>
      </w:r>
      <w:r w:rsidRPr="004E19CB">
        <w:rPr>
          <w:rFonts w:ascii="Arial" w:hAnsi="Arial" w:cs="Arial"/>
          <w:sz w:val="20"/>
          <w:szCs w:val="20"/>
        </w:rPr>
        <w:t xml:space="preserve">ex </w:t>
      </w:r>
      <w:r w:rsidR="00A6226D">
        <w:rPr>
          <w:rFonts w:ascii="Arial" w:hAnsi="Arial" w:cs="Arial"/>
          <w:sz w:val="20"/>
          <w:szCs w:val="20"/>
        </w:rPr>
        <w:t>p</w:t>
      </w:r>
      <w:r w:rsidRPr="004E19CB">
        <w:rPr>
          <w:rFonts w:ascii="Arial" w:hAnsi="Arial" w:cs="Arial"/>
          <w:sz w:val="20"/>
          <w:szCs w:val="20"/>
        </w:rPr>
        <w:t>residente de Bankinter y Patrono de la Fundación Innovación Bankinter.</w:t>
      </w:r>
    </w:p>
    <w:p w14:paraId="407E6B55" w14:textId="6FDEF687" w:rsidR="005F36AD" w:rsidRPr="004E19CB" w:rsidRDefault="005F36AD" w:rsidP="005F36AD">
      <w:pPr>
        <w:pStyle w:val="NormalWeb"/>
        <w:numPr>
          <w:ilvl w:val="0"/>
          <w:numId w:val="2"/>
        </w:numPr>
        <w:spacing w:before="0" w:beforeAutospacing="0" w:after="0" w:afterAutospacing="0"/>
        <w:jc w:val="both"/>
        <w:rPr>
          <w:rFonts w:ascii="Arial" w:hAnsi="Arial" w:cs="Arial"/>
          <w:sz w:val="20"/>
          <w:szCs w:val="20"/>
        </w:rPr>
      </w:pPr>
      <w:r w:rsidRPr="004E19CB">
        <w:rPr>
          <w:rFonts w:ascii="Arial" w:hAnsi="Arial" w:cs="Arial"/>
          <w:b/>
          <w:color w:val="C00000"/>
          <w:sz w:val="20"/>
          <w:szCs w:val="20"/>
        </w:rPr>
        <w:t>Pere Macias</w:t>
      </w:r>
      <w:r w:rsidRPr="004E19CB">
        <w:rPr>
          <w:rFonts w:ascii="Arial" w:hAnsi="Arial" w:cs="Arial"/>
          <w:b/>
          <w:bCs/>
          <w:sz w:val="20"/>
          <w:szCs w:val="20"/>
        </w:rPr>
        <w:t xml:space="preserve">, </w:t>
      </w:r>
      <w:r w:rsidR="00A6226D">
        <w:rPr>
          <w:rFonts w:ascii="Arial" w:hAnsi="Arial" w:cs="Arial"/>
          <w:b/>
          <w:bCs/>
          <w:sz w:val="20"/>
          <w:szCs w:val="20"/>
        </w:rPr>
        <w:t>p</w:t>
      </w:r>
      <w:r w:rsidRPr="004E19CB">
        <w:rPr>
          <w:rFonts w:ascii="Arial" w:hAnsi="Arial" w:cs="Arial"/>
          <w:sz w:val="20"/>
          <w:szCs w:val="20"/>
        </w:rPr>
        <w:t>residente de la Comisión de Seguridad Vial del Congreso de los Diputados en la legislatura 2011-2015.</w:t>
      </w:r>
    </w:p>
    <w:p w14:paraId="6DF2038B" w14:textId="61417014" w:rsidR="005F36AD" w:rsidRPr="004E19CB" w:rsidRDefault="005F36AD" w:rsidP="005F36AD">
      <w:pPr>
        <w:pStyle w:val="NormalWeb"/>
        <w:numPr>
          <w:ilvl w:val="0"/>
          <w:numId w:val="2"/>
        </w:numPr>
        <w:spacing w:before="0" w:beforeAutospacing="0" w:after="0" w:afterAutospacing="0"/>
        <w:jc w:val="both"/>
        <w:rPr>
          <w:rFonts w:ascii="Arial" w:hAnsi="Arial" w:cs="Arial"/>
          <w:sz w:val="20"/>
          <w:szCs w:val="20"/>
        </w:rPr>
      </w:pPr>
      <w:r w:rsidRPr="004E19CB">
        <w:rPr>
          <w:rFonts w:ascii="Arial" w:hAnsi="Arial" w:cs="Arial"/>
          <w:b/>
          <w:color w:val="C00000"/>
          <w:sz w:val="20"/>
          <w:szCs w:val="20"/>
        </w:rPr>
        <w:t>Jon Ariztimuño</w:t>
      </w:r>
      <w:r w:rsidRPr="004E19CB">
        <w:rPr>
          <w:rFonts w:ascii="Arial" w:hAnsi="Arial" w:cs="Arial"/>
          <w:sz w:val="20"/>
          <w:szCs w:val="20"/>
        </w:rPr>
        <w:t xml:space="preserve">, </w:t>
      </w:r>
      <w:r w:rsidR="00A6226D">
        <w:rPr>
          <w:rFonts w:ascii="Arial" w:hAnsi="Arial" w:cs="Arial"/>
          <w:sz w:val="20"/>
          <w:szCs w:val="20"/>
        </w:rPr>
        <w:t>d</w:t>
      </w:r>
      <w:r w:rsidRPr="004E19CB">
        <w:rPr>
          <w:rFonts w:ascii="Arial" w:hAnsi="Arial" w:cs="Arial"/>
          <w:sz w:val="20"/>
          <w:szCs w:val="20"/>
        </w:rPr>
        <w:t xml:space="preserve">irector de Informativos de Televisión Española. </w:t>
      </w:r>
    </w:p>
    <w:p w14:paraId="787ED478" w14:textId="77777777" w:rsidR="005F36AD" w:rsidRPr="004E19CB" w:rsidRDefault="005F36AD" w:rsidP="005F36AD">
      <w:pPr>
        <w:pStyle w:val="NormalWeb"/>
        <w:numPr>
          <w:ilvl w:val="0"/>
          <w:numId w:val="2"/>
        </w:numPr>
        <w:jc w:val="both"/>
        <w:rPr>
          <w:rFonts w:ascii="Arial" w:hAnsi="Arial" w:cs="Arial"/>
          <w:sz w:val="20"/>
          <w:szCs w:val="20"/>
        </w:rPr>
      </w:pPr>
      <w:r w:rsidRPr="004E19CB">
        <w:rPr>
          <w:rFonts w:ascii="Arial" w:hAnsi="Arial" w:cs="Arial"/>
          <w:b/>
          <w:color w:val="C00000"/>
          <w:sz w:val="20"/>
          <w:szCs w:val="20"/>
        </w:rPr>
        <w:t>Esteban Urreiztieta</w:t>
      </w:r>
      <w:r w:rsidRPr="004E19CB">
        <w:rPr>
          <w:rFonts w:ascii="Arial" w:hAnsi="Arial" w:cs="Arial"/>
          <w:sz w:val="20"/>
          <w:szCs w:val="20"/>
        </w:rPr>
        <w:t>, subdirector de El Mundo</w:t>
      </w:r>
    </w:p>
    <w:p w14:paraId="34A9EBDE" w14:textId="77777777" w:rsidR="005F36AD" w:rsidRPr="004E19CB" w:rsidRDefault="005F36AD" w:rsidP="005F36AD">
      <w:pPr>
        <w:pStyle w:val="NormalWeb"/>
        <w:numPr>
          <w:ilvl w:val="0"/>
          <w:numId w:val="2"/>
        </w:numPr>
        <w:jc w:val="both"/>
        <w:rPr>
          <w:rFonts w:ascii="Arial" w:hAnsi="Arial" w:cs="Arial"/>
          <w:sz w:val="20"/>
          <w:szCs w:val="20"/>
        </w:rPr>
      </w:pPr>
      <w:r w:rsidRPr="004E19CB">
        <w:rPr>
          <w:rFonts w:ascii="Arial" w:hAnsi="Arial" w:cs="Arial"/>
          <w:b/>
          <w:color w:val="C00000"/>
          <w:sz w:val="20"/>
          <w:szCs w:val="20"/>
        </w:rPr>
        <w:t>Juan Fernández Miranda</w:t>
      </w:r>
      <w:r w:rsidRPr="004E19CB">
        <w:rPr>
          <w:rFonts w:ascii="Arial" w:hAnsi="Arial" w:cs="Arial"/>
          <w:sz w:val="20"/>
          <w:szCs w:val="20"/>
        </w:rPr>
        <w:t>, adjunto al director de El Confidencial.</w:t>
      </w:r>
    </w:p>
    <w:p w14:paraId="75CA6941" w14:textId="77777777" w:rsidR="005F36AD" w:rsidRPr="004E19CB" w:rsidRDefault="005F36AD" w:rsidP="005F36AD">
      <w:pPr>
        <w:pStyle w:val="NormalWeb"/>
        <w:numPr>
          <w:ilvl w:val="0"/>
          <w:numId w:val="2"/>
        </w:numPr>
        <w:jc w:val="both"/>
        <w:rPr>
          <w:rFonts w:ascii="Arial" w:hAnsi="Arial" w:cs="Arial"/>
          <w:sz w:val="20"/>
          <w:szCs w:val="20"/>
        </w:rPr>
      </w:pPr>
      <w:r w:rsidRPr="004E19CB">
        <w:rPr>
          <w:rFonts w:ascii="Arial" w:hAnsi="Arial" w:cs="Arial"/>
          <w:b/>
          <w:color w:val="C00000"/>
          <w:sz w:val="20"/>
          <w:szCs w:val="20"/>
        </w:rPr>
        <w:t>Marta Reyero</w:t>
      </w:r>
      <w:r w:rsidRPr="004E19CB">
        <w:rPr>
          <w:rFonts w:ascii="Arial" w:hAnsi="Arial" w:cs="Arial"/>
          <w:sz w:val="20"/>
          <w:szCs w:val="20"/>
        </w:rPr>
        <w:t>, periodista y presentadora de Noticias Cuatro.</w:t>
      </w:r>
    </w:p>
    <w:p w14:paraId="79E2B609" w14:textId="28A90BAC" w:rsidR="00771AB8" w:rsidRPr="004E19CB" w:rsidRDefault="005F36AD" w:rsidP="004D365E">
      <w:pPr>
        <w:pStyle w:val="NormalWeb"/>
        <w:numPr>
          <w:ilvl w:val="0"/>
          <w:numId w:val="2"/>
        </w:numPr>
        <w:ind w:right="-285"/>
        <w:jc w:val="both"/>
        <w:rPr>
          <w:rFonts w:ascii="Arial" w:hAnsi="Arial" w:cs="Arial"/>
          <w:b/>
          <w:color w:val="C00000"/>
          <w:sz w:val="20"/>
          <w:szCs w:val="20"/>
        </w:rPr>
      </w:pPr>
      <w:r w:rsidRPr="004E19CB">
        <w:rPr>
          <w:rFonts w:ascii="Arial" w:hAnsi="Arial" w:cs="Arial"/>
          <w:b/>
          <w:color w:val="C00000"/>
          <w:sz w:val="20"/>
          <w:szCs w:val="20"/>
        </w:rPr>
        <w:t>Beatriz Correal</w:t>
      </w:r>
      <w:r w:rsidRPr="004E19CB">
        <w:rPr>
          <w:rFonts w:ascii="Arial" w:hAnsi="Arial" w:cs="Arial"/>
          <w:sz w:val="20"/>
          <w:szCs w:val="20"/>
        </w:rPr>
        <w:t xml:space="preserve">, periodista de La Sexta Noticias y ganadora de la XXII edición en la categoría de Televisión. </w:t>
      </w:r>
    </w:p>
    <w:p w14:paraId="09A903BC" w14:textId="313C85B8" w:rsidR="000F4F66" w:rsidRPr="004E19CB" w:rsidRDefault="000F4F66" w:rsidP="000F4F66">
      <w:pPr>
        <w:ind w:right="-285"/>
        <w:jc w:val="both"/>
        <w:rPr>
          <w:rFonts w:ascii="Arial" w:hAnsi="Arial" w:cs="Arial"/>
          <w:color w:val="C00000"/>
          <w:sz w:val="20"/>
          <w:szCs w:val="20"/>
        </w:rPr>
      </w:pPr>
      <w:r w:rsidRPr="004E19CB">
        <w:rPr>
          <w:rFonts w:ascii="Arial" w:hAnsi="Arial" w:cs="Arial"/>
          <w:b/>
          <w:color w:val="C00000"/>
          <w:sz w:val="20"/>
          <w:szCs w:val="20"/>
        </w:rPr>
        <w:t>Premio Solidario y Premio Honorífico de Peri</w:t>
      </w:r>
      <w:r w:rsidR="0060572D" w:rsidRPr="004E19CB">
        <w:rPr>
          <w:rFonts w:ascii="Arial" w:hAnsi="Arial" w:cs="Arial"/>
          <w:b/>
          <w:color w:val="C00000"/>
          <w:sz w:val="20"/>
          <w:szCs w:val="20"/>
        </w:rPr>
        <w:t>odismo</w:t>
      </w:r>
    </w:p>
    <w:p w14:paraId="56373755" w14:textId="77777777" w:rsidR="000C22CA" w:rsidRPr="004E19CB" w:rsidRDefault="000C22CA" w:rsidP="00423674">
      <w:pPr>
        <w:ind w:right="-285"/>
        <w:jc w:val="both"/>
        <w:rPr>
          <w:rFonts w:ascii="Arial" w:hAnsi="Arial" w:cs="Arial"/>
          <w:color w:val="000000"/>
          <w:sz w:val="20"/>
          <w:szCs w:val="20"/>
        </w:rPr>
      </w:pPr>
    </w:p>
    <w:p w14:paraId="25258945" w14:textId="4D9144DA" w:rsidR="00A970F4" w:rsidRPr="004E19CB" w:rsidRDefault="00A970F4" w:rsidP="00A970F4">
      <w:pPr>
        <w:ind w:right="-285"/>
        <w:jc w:val="both"/>
        <w:rPr>
          <w:rFonts w:ascii="Arial" w:hAnsi="Arial" w:cs="Arial"/>
          <w:color w:val="000000"/>
          <w:sz w:val="20"/>
          <w:szCs w:val="20"/>
        </w:rPr>
      </w:pPr>
      <w:r w:rsidRPr="004E19CB">
        <w:rPr>
          <w:rFonts w:ascii="Arial" w:hAnsi="Arial" w:cs="Arial"/>
          <w:color w:val="000000"/>
          <w:sz w:val="20"/>
          <w:szCs w:val="20"/>
        </w:rPr>
        <w:t xml:space="preserve">Junto a las tres categorías principales, la Fundación Línea Directa también entregará el </w:t>
      </w:r>
      <w:r w:rsidRPr="004E19CB">
        <w:rPr>
          <w:rFonts w:ascii="Arial" w:hAnsi="Arial" w:cs="Arial"/>
          <w:b/>
          <w:bCs/>
          <w:color w:val="000000"/>
          <w:sz w:val="20"/>
          <w:szCs w:val="20"/>
        </w:rPr>
        <w:t>Premio Solidario</w:t>
      </w:r>
      <w:r w:rsidRPr="004E19CB">
        <w:rPr>
          <w:rFonts w:ascii="Arial" w:hAnsi="Arial" w:cs="Arial"/>
          <w:color w:val="000000"/>
          <w:sz w:val="20"/>
          <w:szCs w:val="20"/>
        </w:rPr>
        <w:t>, que recoge la labor de asociaciones, organizaciones y fundaciones</w:t>
      </w:r>
      <w:r w:rsidR="00A6226D">
        <w:rPr>
          <w:rFonts w:ascii="Arial" w:hAnsi="Arial" w:cs="Arial"/>
          <w:color w:val="000000"/>
          <w:sz w:val="20"/>
          <w:szCs w:val="20"/>
        </w:rPr>
        <w:t xml:space="preserve"> cuyo ámbito de actuación sea </w:t>
      </w:r>
      <w:r w:rsidRPr="004E19CB">
        <w:rPr>
          <w:rFonts w:ascii="Arial" w:hAnsi="Arial" w:cs="Arial"/>
          <w:color w:val="000000"/>
          <w:sz w:val="20"/>
          <w:szCs w:val="20"/>
        </w:rPr>
        <w:t xml:space="preserve">la seguridad vial. Este premio cuenta con una dotación de </w:t>
      </w:r>
      <w:r w:rsidRPr="004E19CB">
        <w:rPr>
          <w:rFonts w:ascii="Arial" w:hAnsi="Arial" w:cs="Arial"/>
          <w:b/>
          <w:bCs/>
          <w:color w:val="000000"/>
          <w:sz w:val="20"/>
          <w:szCs w:val="20"/>
        </w:rPr>
        <w:t>10.000 euros netos</w:t>
      </w:r>
      <w:r w:rsidR="004E19CB">
        <w:rPr>
          <w:rFonts w:ascii="Arial" w:hAnsi="Arial" w:cs="Arial"/>
          <w:color w:val="000000"/>
          <w:sz w:val="20"/>
          <w:szCs w:val="20"/>
        </w:rPr>
        <w:t xml:space="preserve"> y será</w:t>
      </w:r>
      <w:r w:rsidRPr="004E19CB">
        <w:rPr>
          <w:rFonts w:ascii="Arial" w:hAnsi="Arial" w:cs="Arial"/>
          <w:color w:val="000000"/>
          <w:sz w:val="20"/>
          <w:szCs w:val="20"/>
        </w:rPr>
        <w:t xml:space="preserve"> un </w:t>
      </w:r>
      <w:r w:rsidRPr="004E19CB">
        <w:rPr>
          <w:rFonts w:ascii="Arial" w:hAnsi="Arial" w:cs="Arial"/>
          <w:b/>
          <w:bCs/>
          <w:color w:val="000000"/>
          <w:sz w:val="20"/>
          <w:szCs w:val="20"/>
        </w:rPr>
        <w:t>Comité de Expertos</w:t>
      </w:r>
      <w:r w:rsidRPr="004E19CB">
        <w:rPr>
          <w:rFonts w:ascii="Arial" w:hAnsi="Arial" w:cs="Arial"/>
          <w:color w:val="000000"/>
          <w:sz w:val="20"/>
          <w:szCs w:val="20"/>
        </w:rPr>
        <w:t xml:space="preserve"> el encargado de seleccionar a los dos finalistas, que se presentarán al jurado para que determine el proyecto ganador. Este comité está integrado por</w:t>
      </w:r>
      <w:r w:rsidR="004E19CB">
        <w:rPr>
          <w:rFonts w:ascii="Arial" w:hAnsi="Arial" w:cs="Arial"/>
          <w:color w:val="000000"/>
          <w:sz w:val="20"/>
          <w:szCs w:val="20"/>
        </w:rPr>
        <w:t xml:space="preserve">: </w:t>
      </w:r>
    </w:p>
    <w:p w14:paraId="2C0FE3A0" w14:textId="77777777" w:rsidR="00A970F4" w:rsidRPr="004E19CB" w:rsidRDefault="00A970F4" w:rsidP="00A970F4">
      <w:pPr>
        <w:ind w:right="-285"/>
        <w:jc w:val="both"/>
        <w:rPr>
          <w:rFonts w:ascii="Arial" w:hAnsi="Arial" w:cs="Arial"/>
          <w:color w:val="000000"/>
          <w:sz w:val="20"/>
          <w:szCs w:val="20"/>
        </w:rPr>
      </w:pPr>
      <w:r w:rsidRPr="004E19CB">
        <w:rPr>
          <w:rFonts w:ascii="Arial" w:hAnsi="Arial" w:cs="Arial"/>
          <w:color w:val="000000"/>
          <w:sz w:val="20"/>
          <w:szCs w:val="20"/>
        </w:rPr>
        <w:t> </w:t>
      </w:r>
    </w:p>
    <w:p w14:paraId="789C3681" w14:textId="7FE683D1" w:rsidR="00A970F4" w:rsidRPr="004E19CB" w:rsidRDefault="00A970F4" w:rsidP="00A970F4">
      <w:pPr>
        <w:pStyle w:val="NormalWeb"/>
        <w:numPr>
          <w:ilvl w:val="0"/>
          <w:numId w:val="2"/>
        </w:numPr>
        <w:spacing w:before="0" w:beforeAutospacing="0" w:after="0" w:afterAutospacing="0"/>
        <w:ind w:left="714" w:hanging="357"/>
        <w:jc w:val="both"/>
        <w:rPr>
          <w:rFonts w:ascii="Arial" w:hAnsi="Arial" w:cs="Arial"/>
          <w:sz w:val="20"/>
          <w:szCs w:val="20"/>
        </w:rPr>
      </w:pPr>
      <w:r w:rsidRPr="004E19CB">
        <w:rPr>
          <w:rFonts w:ascii="Arial" w:hAnsi="Arial" w:cs="Arial"/>
          <w:b/>
          <w:color w:val="C00000"/>
          <w:sz w:val="20"/>
          <w:szCs w:val="20"/>
        </w:rPr>
        <w:t>Luis Montoro González</w:t>
      </w:r>
      <w:r w:rsidRPr="004E19CB">
        <w:rPr>
          <w:rFonts w:ascii="Arial" w:hAnsi="Arial" w:cs="Arial"/>
          <w:sz w:val="20"/>
          <w:szCs w:val="20"/>
        </w:rPr>
        <w:t xml:space="preserve">, </w:t>
      </w:r>
      <w:r w:rsidR="00A6226D">
        <w:rPr>
          <w:rFonts w:ascii="Arial" w:hAnsi="Arial" w:cs="Arial"/>
          <w:sz w:val="20"/>
          <w:szCs w:val="20"/>
        </w:rPr>
        <w:t>p</w:t>
      </w:r>
      <w:r w:rsidRPr="004E19CB">
        <w:rPr>
          <w:rFonts w:ascii="Arial" w:hAnsi="Arial" w:cs="Arial"/>
          <w:sz w:val="20"/>
          <w:szCs w:val="20"/>
        </w:rPr>
        <w:t>residente de Honor de FESVIAL.</w:t>
      </w:r>
    </w:p>
    <w:p w14:paraId="1BE3FAB6" w14:textId="77777777" w:rsidR="00A970F4" w:rsidRPr="004E19CB" w:rsidRDefault="00A970F4" w:rsidP="00A970F4">
      <w:pPr>
        <w:pStyle w:val="NormalWeb"/>
        <w:numPr>
          <w:ilvl w:val="0"/>
          <w:numId w:val="2"/>
        </w:numPr>
        <w:spacing w:before="0" w:beforeAutospacing="0" w:after="0" w:afterAutospacing="0"/>
        <w:ind w:left="714" w:hanging="357"/>
        <w:jc w:val="both"/>
        <w:rPr>
          <w:rFonts w:ascii="Arial" w:hAnsi="Arial" w:cs="Arial"/>
          <w:sz w:val="20"/>
          <w:szCs w:val="20"/>
        </w:rPr>
      </w:pPr>
      <w:r w:rsidRPr="004E19CB">
        <w:rPr>
          <w:rFonts w:ascii="Arial" w:hAnsi="Arial" w:cs="Arial"/>
          <w:b/>
          <w:color w:val="C00000"/>
          <w:sz w:val="20"/>
          <w:szCs w:val="20"/>
        </w:rPr>
        <w:t>Tomás García Gazapo</w:t>
      </w:r>
      <w:r w:rsidRPr="004E19CB">
        <w:rPr>
          <w:rFonts w:ascii="Arial" w:hAnsi="Arial" w:cs="Arial"/>
          <w:sz w:val="20"/>
          <w:szCs w:val="20"/>
        </w:rPr>
        <w:t xml:space="preserve">, General Jefe de la Agrupación de Tráfico de la Guardia Civil. </w:t>
      </w:r>
    </w:p>
    <w:p w14:paraId="1415D7BC" w14:textId="663F2668" w:rsidR="00A970F4" w:rsidRPr="004E19CB" w:rsidRDefault="00A970F4" w:rsidP="00A970F4">
      <w:pPr>
        <w:pStyle w:val="NormalWeb"/>
        <w:numPr>
          <w:ilvl w:val="0"/>
          <w:numId w:val="2"/>
        </w:numPr>
        <w:spacing w:before="0" w:beforeAutospacing="0" w:after="0" w:afterAutospacing="0"/>
        <w:ind w:left="714" w:hanging="357"/>
        <w:jc w:val="both"/>
        <w:rPr>
          <w:rFonts w:ascii="Arial" w:hAnsi="Arial" w:cs="Arial"/>
          <w:sz w:val="20"/>
          <w:szCs w:val="20"/>
        </w:rPr>
      </w:pPr>
      <w:r w:rsidRPr="004E19CB">
        <w:rPr>
          <w:rFonts w:ascii="Arial" w:hAnsi="Arial" w:cs="Arial"/>
          <w:b/>
          <w:color w:val="C00000"/>
          <w:sz w:val="20"/>
          <w:szCs w:val="20"/>
        </w:rPr>
        <w:t>Álvaro Gómez</w:t>
      </w:r>
      <w:r w:rsidRPr="004E19CB">
        <w:rPr>
          <w:rFonts w:ascii="Arial" w:hAnsi="Arial" w:cs="Arial"/>
          <w:sz w:val="20"/>
          <w:szCs w:val="20"/>
        </w:rPr>
        <w:t>,</w:t>
      </w:r>
      <w:r w:rsidRPr="004E19CB">
        <w:rPr>
          <w:rFonts w:ascii="Arial" w:hAnsi="Arial" w:cs="Arial"/>
          <w:b/>
          <w:bCs/>
          <w:sz w:val="20"/>
          <w:szCs w:val="20"/>
        </w:rPr>
        <w:t xml:space="preserve"> </w:t>
      </w:r>
      <w:r w:rsidR="00A6226D">
        <w:rPr>
          <w:rFonts w:ascii="Arial" w:hAnsi="Arial" w:cs="Arial"/>
          <w:sz w:val="20"/>
          <w:szCs w:val="20"/>
        </w:rPr>
        <w:t>d</w:t>
      </w:r>
      <w:r w:rsidRPr="004E19CB">
        <w:rPr>
          <w:rFonts w:ascii="Arial" w:hAnsi="Arial" w:cs="Arial"/>
          <w:sz w:val="20"/>
          <w:szCs w:val="20"/>
        </w:rPr>
        <w:t>irector del Observatorio Nacional de Seguridad Vial de la DGT.</w:t>
      </w:r>
    </w:p>
    <w:p w14:paraId="250202F1" w14:textId="39E69064" w:rsidR="00A970F4" w:rsidRPr="004E19CB" w:rsidRDefault="00A970F4" w:rsidP="00A970F4">
      <w:pPr>
        <w:pStyle w:val="NormalWeb"/>
        <w:numPr>
          <w:ilvl w:val="0"/>
          <w:numId w:val="2"/>
        </w:numPr>
        <w:spacing w:before="0" w:beforeAutospacing="0" w:after="0" w:afterAutospacing="0"/>
        <w:ind w:left="714" w:hanging="357"/>
        <w:jc w:val="both"/>
        <w:rPr>
          <w:rFonts w:ascii="Arial" w:hAnsi="Arial" w:cs="Arial"/>
          <w:sz w:val="20"/>
          <w:szCs w:val="20"/>
        </w:rPr>
      </w:pPr>
      <w:r w:rsidRPr="004E19CB">
        <w:rPr>
          <w:rFonts w:ascii="Arial" w:hAnsi="Arial" w:cs="Arial"/>
          <w:b/>
          <w:color w:val="C00000"/>
          <w:sz w:val="20"/>
          <w:szCs w:val="20"/>
        </w:rPr>
        <w:t>María Jesús Magro</w:t>
      </w:r>
      <w:r w:rsidRPr="004E19CB">
        <w:rPr>
          <w:rFonts w:ascii="Arial" w:hAnsi="Arial" w:cs="Arial"/>
          <w:bCs/>
          <w:sz w:val="20"/>
          <w:szCs w:val="20"/>
        </w:rPr>
        <w:t>,</w:t>
      </w:r>
      <w:r w:rsidRPr="004E19CB">
        <w:rPr>
          <w:rFonts w:ascii="Arial" w:hAnsi="Arial" w:cs="Arial"/>
          <w:sz w:val="20"/>
          <w:szCs w:val="20"/>
        </w:rPr>
        <w:t xml:space="preserve"> </w:t>
      </w:r>
      <w:r w:rsidR="00A6226D">
        <w:rPr>
          <w:rFonts w:ascii="Arial" w:hAnsi="Arial" w:cs="Arial"/>
          <w:sz w:val="20"/>
          <w:szCs w:val="20"/>
        </w:rPr>
        <w:t>d</w:t>
      </w:r>
      <w:r w:rsidRPr="004E19CB">
        <w:rPr>
          <w:rFonts w:ascii="Arial" w:hAnsi="Arial" w:cs="Arial"/>
          <w:sz w:val="20"/>
          <w:szCs w:val="20"/>
        </w:rPr>
        <w:t xml:space="preserve">irectora </w:t>
      </w:r>
      <w:r w:rsidR="00A6226D">
        <w:rPr>
          <w:rFonts w:ascii="Arial" w:hAnsi="Arial" w:cs="Arial"/>
          <w:sz w:val="20"/>
          <w:szCs w:val="20"/>
        </w:rPr>
        <w:t>g</w:t>
      </w:r>
      <w:r w:rsidRPr="004E19CB">
        <w:rPr>
          <w:rFonts w:ascii="Arial" w:hAnsi="Arial" w:cs="Arial"/>
          <w:sz w:val="20"/>
          <w:szCs w:val="20"/>
        </w:rPr>
        <w:t>eneral de la Fundación Pons.</w:t>
      </w:r>
    </w:p>
    <w:p w14:paraId="5937A181" w14:textId="33A738AA" w:rsidR="00A970F4" w:rsidRPr="004E19CB" w:rsidRDefault="00A970F4" w:rsidP="00A970F4">
      <w:pPr>
        <w:pStyle w:val="NormalWeb"/>
        <w:numPr>
          <w:ilvl w:val="0"/>
          <w:numId w:val="2"/>
        </w:numPr>
        <w:spacing w:before="0" w:beforeAutospacing="0" w:after="0" w:afterAutospacing="0"/>
        <w:ind w:left="714" w:hanging="357"/>
        <w:jc w:val="both"/>
        <w:rPr>
          <w:rFonts w:ascii="Arial" w:hAnsi="Arial" w:cs="Arial"/>
          <w:sz w:val="20"/>
          <w:szCs w:val="20"/>
        </w:rPr>
      </w:pPr>
      <w:r w:rsidRPr="004E19CB">
        <w:rPr>
          <w:rFonts w:ascii="Arial" w:hAnsi="Arial" w:cs="Arial"/>
          <w:b/>
          <w:color w:val="C00000"/>
          <w:sz w:val="20"/>
          <w:szCs w:val="20"/>
        </w:rPr>
        <w:t>Juan Luis de Miguel</w:t>
      </w:r>
      <w:r w:rsidRPr="004E19CB">
        <w:rPr>
          <w:rFonts w:ascii="Arial" w:hAnsi="Arial" w:cs="Arial"/>
          <w:sz w:val="20"/>
          <w:szCs w:val="20"/>
        </w:rPr>
        <w:t xml:space="preserve">, </w:t>
      </w:r>
      <w:r w:rsidR="00A6226D">
        <w:rPr>
          <w:rFonts w:ascii="Arial" w:hAnsi="Arial" w:cs="Arial"/>
          <w:sz w:val="20"/>
          <w:szCs w:val="20"/>
        </w:rPr>
        <w:t>d</w:t>
      </w:r>
      <w:r w:rsidRPr="004E19CB">
        <w:rPr>
          <w:rFonts w:ascii="Arial" w:hAnsi="Arial" w:cs="Arial"/>
          <w:sz w:val="20"/>
          <w:szCs w:val="20"/>
        </w:rPr>
        <w:t>irector de Investigación de Centro Zaragoza.</w:t>
      </w:r>
    </w:p>
    <w:p w14:paraId="11B42CDB" w14:textId="77777777" w:rsidR="00A970F4" w:rsidRPr="004E19CB" w:rsidRDefault="00A970F4" w:rsidP="00A970F4">
      <w:pPr>
        <w:ind w:right="-285"/>
        <w:jc w:val="both"/>
        <w:rPr>
          <w:rFonts w:ascii="Arial" w:hAnsi="Arial" w:cs="Arial"/>
          <w:color w:val="000000"/>
          <w:sz w:val="20"/>
          <w:szCs w:val="20"/>
        </w:rPr>
      </w:pPr>
    </w:p>
    <w:p w14:paraId="1ED1D78C" w14:textId="1FFF6949" w:rsidR="00FC7B02" w:rsidRDefault="00A970F4" w:rsidP="00A970F4">
      <w:pPr>
        <w:ind w:right="-285"/>
        <w:jc w:val="both"/>
        <w:rPr>
          <w:rFonts w:ascii="Arial" w:hAnsi="Arial" w:cs="Arial"/>
          <w:color w:val="000000"/>
          <w:sz w:val="20"/>
          <w:szCs w:val="20"/>
        </w:rPr>
      </w:pPr>
      <w:r w:rsidRPr="004E19CB">
        <w:rPr>
          <w:rFonts w:ascii="Arial" w:hAnsi="Arial" w:cs="Arial"/>
          <w:color w:val="000000"/>
          <w:sz w:val="20"/>
          <w:szCs w:val="20"/>
        </w:rPr>
        <w:t xml:space="preserve">Por su parte, el </w:t>
      </w:r>
      <w:r w:rsidRPr="004E19CB">
        <w:rPr>
          <w:rFonts w:ascii="Arial" w:hAnsi="Arial" w:cs="Arial"/>
          <w:b/>
          <w:bCs/>
          <w:color w:val="000000"/>
          <w:sz w:val="20"/>
          <w:szCs w:val="20"/>
        </w:rPr>
        <w:t>Premio Honorífico de Seguridad Vial</w:t>
      </w:r>
      <w:r w:rsidRPr="004E19CB">
        <w:rPr>
          <w:rFonts w:ascii="Arial" w:hAnsi="Arial" w:cs="Arial"/>
          <w:color w:val="000000"/>
          <w:sz w:val="20"/>
          <w:szCs w:val="20"/>
        </w:rPr>
        <w:t xml:space="preserve"> pone en valor la trayectoria de </w:t>
      </w:r>
      <w:r w:rsidR="00A6226D">
        <w:rPr>
          <w:rFonts w:ascii="Arial" w:hAnsi="Arial" w:cs="Arial"/>
          <w:color w:val="000000"/>
          <w:sz w:val="20"/>
          <w:szCs w:val="20"/>
        </w:rPr>
        <w:t xml:space="preserve">personalidades y organizaciones </w:t>
      </w:r>
      <w:r w:rsidRPr="004E19CB">
        <w:rPr>
          <w:rFonts w:ascii="Arial" w:hAnsi="Arial" w:cs="Arial"/>
          <w:color w:val="000000"/>
          <w:sz w:val="20"/>
          <w:szCs w:val="20"/>
        </w:rPr>
        <w:t xml:space="preserve">que han </w:t>
      </w:r>
      <w:r w:rsidR="00A6226D">
        <w:rPr>
          <w:rFonts w:ascii="Arial" w:hAnsi="Arial" w:cs="Arial"/>
          <w:color w:val="000000"/>
          <w:sz w:val="20"/>
          <w:szCs w:val="20"/>
        </w:rPr>
        <w:t xml:space="preserve">destacado por su labor de </w:t>
      </w:r>
      <w:r w:rsidRPr="004E19CB">
        <w:rPr>
          <w:rFonts w:ascii="Arial" w:hAnsi="Arial" w:cs="Arial"/>
          <w:color w:val="000000"/>
          <w:sz w:val="20"/>
          <w:szCs w:val="20"/>
        </w:rPr>
        <w:t xml:space="preserve">concienciación </w:t>
      </w:r>
      <w:r w:rsidR="00A6226D">
        <w:rPr>
          <w:rFonts w:ascii="Arial" w:hAnsi="Arial" w:cs="Arial"/>
          <w:color w:val="000000"/>
          <w:sz w:val="20"/>
          <w:szCs w:val="20"/>
        </w:rPr>
        <w:t xml:space="preserve">en </w:t>
      </w:r>
      <w:r w:rsidRPr="004E19CB">
        <w:rPr>
          <w:rFonts w:ascii="Arial" w:hAnsi="Arial" w:cs="Arial"/>
          <w:color w:val="000000"/>
          <w:sz w:val="20"/>
          <w:szCs w:val="20"/>
        </w:rPr>
        <w:t xml:space="preserve">la lucha contra la siniestralidad en las carreteras españolas. </w:t>
      </w:r>
      <w:r w:rsidR="00FC7B02" w:rsidRPr="004E19CB">
        <w:rPr>
          <w:rFonts w:ascii="Arial" w:hAnsi="Arial" w:cs="Arial"/>
          <w:color w:val="000000"/>
          <w:sz w:val="20"/>
          <w:szCs w:val="20"/>
        </w:rPr>
        <w:t>E</w:t>
      </w:r>
      <w:r w:rsidR="004E19CB" w:rsidRPr="004E19CB">
        <w:rPr>
          <w:rFonts w:ascii="Arial" w:hAnsi="Arial" w:cs="Arial"/>
          <w:color w:val="000000"/>
          <w:sz w:val="20"/>
          <w:szCs w:val="20"/>
        </w:rPr>
        <w:t>ste</w:t>
      </w:r>
      <w:r w:rsidR="00FC7B02" w:rsidRPr="004E19CB">
        <w:rPr>
          <w:rFonts w:ascii="Arial" w:hAnsi="Arial" w:cs="Arial"/>
          <w:color w:val="000000"/>
          <w:sz w:val="20"/>
          <w:szCs w:val="20"/>
        </w:rPr>
        <w:t xml:space="preserve"> Premio </w:t>
      </w:r>
      <w:r w:rsidR="004E19CB" w:rsidRPr="004E19CB">
        <w:rPr>
          <w:rFonts w:ascii="Arial" w:hAnsi="Arial" w:cs="Arial"/>
          <w:color w:val="000000"/>
          <w:sz w:val="20"/>
          <w:szCs w:val="20"/>
        </w:rPr>
        <w:t>es</w:t>
      </w:r>
      <w:r w:rsidR="00FC7B02" w:rsidRPr="004E19CB">
        <w:rPr>
          <w:rFonts w:ascii="Arial" w:hAnsi="Arial" w:cs="Arial"/>
          <w:color w:val="000000"/>
          <w:sz w:val="20"/>
          <w:szCs w:val="20"/>
        </w:rPr>
        <w:t xml:space="preserve"> otorgado </w:t>
      </w:r>
      <w:r w:rsidR="00A6226D">
        <w:rPr>
          <w:rFonts w:ascii="Arial" w:hAnsi="Arial" w:cs="Arial"/>
          <w:color w:val="000000"/>
          <w:sz w:val="20"/>
          <w:szCs w:val="20"/>
        </w:rPr>
        <w:t xml:space="preserve">directamente </w:t>
      </w:r>
      <w:r w:rsidR="00FC7B02" w:rsidRPr="004E19CB">
        <w:rPr>
          <w:rFonts w:ascii="Arial" w:hAnsi="Arial" w:cs="Arial"/>
          <w:color w:val="000000"/>
          <w:sz w:val="20"/>
          <w:szCs w:val="20"/>
        </w:rPr>
        <w:t xml:space="preserve">por la Fundación Línea Directa </w:t>
      </w:r>
      <w:r w:rsidR="009205C4" w:rsidRPr="004E19CB">
        <w:rPr>
          <w:rFonts w:ascii="Arial" w:hAnsi="Arial" w:cs="Arial"/>
          <w:color w:val="000000"/>
          <w:sz w:val="20"/>
          <w:szCs w:val="20"/>
        </w:rPr>
        <w:t>y carece de</w:t>
      </w:r>
      <w:r w:rsidR="00FC7B02" w:rsidRPr="004E19CB">
        <w:rPr>
          <w:rFonts w:ascii="Arial" w:hAnsi="Arial" w:cs="Arial"/>
          <w:color w:val="000000"/>
          <w:sz w:val="20"/>
          <w:szCs w:val="20"/>
        </w:rPr>
        <w:t xml:space="preserve"> dotación económica.</w:t>
      </w:r>
    </w:p>
    <w:p w14:paraId="69504C20" w14:textId="77777777" w:rsidR="00474098" w:rsidRDefault="00474098" w:rsidP="00A970F4">
      <w:pPr>
        <w:ind w:right="-285"/>
        <w:jc w:val="both"/>
        <w:rPr>
          <w:rFonts w:ascii="Arial" w:hAnsi="Arial" w:cs="Arial"/>
          <w:color w:val="000000"/>
          <w:sz w:val="20"/>
          <w:szCs w:val="20"/>
        </w:rPr>
      </w:pPr>
    </w:p>
    <w:p w14:paraId="3F709E72" w14:textId="7DD85D81" w:rsidR="001314F0" w:rsidRPr="00A6226D" w:rsidRDefault="00A6226D" w:rsidP="00580A0E">
      <w:pPr>
        <w:jc w:val="both"/>
        <w:rPr>
          <w:rFonts w:ascii="Verdana" w:hAnsi="Verdana" w:cs="Arial"/>
          <w:b/>
          <w:color w:val="C00000"/>
          <w:sz w:val="18"/>
          <w:szCs w:val="18"/>
        </w:rPr>
      </w:pPr>
      <w:r w:rsidRPr="00A6226D">
        <w:rPr>
          <w:rFonts w:ascii="Verdana" w:hAnsi="Verdana" w:cs="Arial"/>
          <w:bCs/>
          <w:sz w:val="18"/>
          <w:szCs w:val="18"/>
        </w:rPr>
        <w:t>Para más información sobre el Premio Periodístico puedes pinchar</w:t>
      </w:r>
      <w:r w:rsidRPr="00A6226D">
        <w:rPr>
          <w:rFonts w:ascii="Verdana" w:hAnsi="Verdana" w:cs="Arial"/>
          <w:b/>
          <w:sz w:val="18"/>
          <w:szCs w:val="18"/>
        </w:rPr>
        <w:t xml:space="preserve"> </w:t>
      </w:r>
      <w:hyperlink r:id="rId9" w:history="1">
        <w:r w:rsidRPr="00A6226D">
          <w:rPr>
            <w:rStyle w:val="Hipervnculo"/>
            <w:rFonts w:ascii="Verdana" w:hAnsi="Verdana" w:cs="Arial"/>
            <w:b/>
            <w:sz w:val="18"/>
            <w:szCs w:val="18"/>
          </w:rPr>
          <w:t>aquí</w:t>
        </w:r>
      </w:hyperlink>
      <w:r>
        <w:rPr>
          <w:rFonts w:ascii="Verdana" w:hAnsi="Verdana" w:cs="Arial"/>
          <w:b/>
          <w:color w:val="C00000"/>
          <w:sz w:val="18"/>
          <w:szCs w:val="18"/>
        </w:rPr>
        <w:t>.</w:t>
      </w:r>
    </w:p>
    <w:p w14:paraId="7A520095" w14:textId="77777777" w:rsidR="000F4FDA" w:rsidRDefault="000F4FDA" w:rsidP="00580A0E">
      <w:pPr>
        <w:jc w:val="both"/>
        <w:rPr>
          <w:rFonts w:ascii="Verdana" w:hAnsi="Verdana" w:cs="Arial"/>
          <w:b/>
          <w:color w:val="C00000"/>
          <w:sz w:val="18"/>
          <w:szCs w:val="18"/>
          <w:highlight w:val="yellow"/>
        </w:rPr>
      </w:pPr>
    </w:p>
    <w:p w14:paraId="48284574" w14:textId="77777777" w:rsidR="000F4FDA" w:rsidRPr="00884A79" w:rsidRDefault="000F4FDA" w:rsidP="00580A0E">
      <w:pPr>
        <w:jc w:val="both"/>
        <w:rPr>
          <w:rFonts w:ascii="Verdana" w:hAnsi="Verdana" w:cs="Arial"/>
          <w:b/>
          <w:color w:val="C00000"/>
          <w:sz w:val="18"/>
          <w:szCs w:val="18"/>
          <w:highlight w:val="yellow"/>
        </w:rPr>
      </w:pPr>
    </w:p>
    <w:p w14:paraId="1E635F90" w14:textId="77777777" w:rsidR="00724A43" w:rsidRPr="00724A43" w:rsidRDefault="00724A43" w:rsidP="00724A43">
      <w:pPr>
        <w:spacing w:after="200" w:line="276" w:lineRule="auto"/>
        <w:jc w:val="both"/>
        <w:rPr>
          <w:rFonts w:ascii="Arial" w:eastAsia="Calibri" w:hAnsi="Arial" w:cs="Arial"/>
          <w:b/>
          <w:color w:val="C00000"/>
          <w:sz w:val="16"/>
          <w:szCs w:val="16"/>
          <w:lang w:eastAsia="en-US"/>
        </w:rPr>
      </w:pPr>
      <w:r w:rsidRPr="00724A43">
        <w:rPr>
          <w:rFonts w:ascii="Arial" w:eastAsia="Calibri" w:hAnsi="Arial" w:cs="Arial"/>
          <w:b/>
          <w:color w:val="C00000"/>
          <w:sz w:val="16"/>
          <w:szCs w:val="16"/>
          <w:lang w:eastAsia="en-US"/>
        </w:rPr>
        <w:t>Sobre la Fundación Línea Directa</w:t>
      </w:r>
    </w:p>
    <w:p w14:paraId="6555E95B" w14:textId="77777777" w:rsidR="00724A43" w:rsidRDefault="00724A43" w:rsidP="00724A43">
      <w:pPr>
        <w:spacing w:after="200" w:line="276" w:lineRule="auto"/>
        <w:jc w:val="both"/>
        <w:rPr>
          <w:rFonts w:ascii="Arial" w:eastAsia="Calibri" w:hAnsi="Arial" w:cs="Arial"/>
          <w:color w:val="000000"/>
          <w:sz w:val="16"/>
          <w:szCs w:val="16"/>
          <w:lang w:eastAsia="en-US"/>
        </w:rPr>
      </w:pPr>
      <w:r w:rsidRPr="00724A43">
        <w:rPr>
          <w:rFonts w:ascii="Arial" w:eastAsia="Calibri" w:hAnsi="Arial" w:cs="Arial"/>
          <w:color w:val="000000"/>
          <w:sz w:val="16"/>
          <w:szCs w:val="16"/>
          <w:lang w:eastAsia="en-US"/>
        </w:rPr>
        <w:t>Fundación Línea Directa es una institución sin ánimo de lucro que nace en el año 2014 con el objetivo de ayudar a construir una sociedad mejor y más segura, impulsando distintas iniciativas cuyo eje de actuación principal es la Seguridad Vial. La Fundación es creada por Línea Directa Aseguradora para dar un paso más en su compromiso en la lucha contra los accidentes de tráfico.</w:t>
      </w:r>
    </w:p>
    <w:p w14:paraId="31CDDA4D" w14:textId="77777777" w:rsidR="00A6226D" w:rsidRDefault="00A6226D" w:rsidP="00724A43">
      <w:pPr>
        <w:spacing w:after="200" w:line="276" w:lineRule="auto"/>
        <w:jc w:val="both"/>
        <w:rPr>
          <w:rFonts w:ascii="Arial" w:eastAsia="Calibri" w:hAnsi="Arial" w:cs="Arial"/>
          <w:color w:val="000000"/>
          <w:sz w:val="16"/>
          <w:szCs w:val="16"/>
          <w:lang w:eastAsia="en-US"/>
        </w:rPr>
      </w:pPr>
    </w:p>
    <w:p w14:paraId="48414CCB" w14:textId="77777777" w:rsidR="00A6226D" w:rsidRDefault="00A6226D" w:rsidP="00724A43">
      <w:pPr>
        <w:spacing w:after="200" w:line="276" w:lineRule="auto"/>
        <w:jc w:val="both"/>
        <w:rPr>
          <w:rFonts w:ascii="Arial" w:eastAsia="Calibri" w:hAnsi="Arial" w:cs="Arial"/>
          <w:color w:val="000000"/>
          <w:sz w:val="16"/>
          <w:szCs w:val="16"/>
          <w:lang w:eastAsia="en-US"/>
        </w:rPr>
      </w:pPr>
    </w:p>
    <w:p w14:paraId="0885DFAC" w14:textId="77777777" w:rsidR="00A6226D" w:rsidRDefault="00A6226D" w:rsidP="00724A43">
      <w:pPr>
        <w:spacing w:after="200" w:line="276" w:lineRule="auto"/>
        <w:jc w:val="both"/>
        <w:rPr>
          <w:rFonts w:ascii="Arial" w:eastAsia="Calibri" w:hAnsi="Arial" w:cs="Arial"/>
          <w:color w:val="000000"/>
          <w:sz w:val="16"/>
          <w:szCs w:val="16"/>
          <w:lang w:eastAsia="en-US"/>
        </w:rPr>
      </w:pPr>
    </w:p>
    <w:p w14:paraId="14095040" w14:textId="77777777" w:rsidR="00A6226D" w:rsidRDefault="00A6226D" w:rsidP="00724A43">
      <w:pPr>
        <w:spacing w:after="200" w:line="276" w:lineRule="auto"/>
        <w:jc w:val="both"/>
        <w:rPr>
          <w:rFonts w:ascii="Arial" w:eastAsia="Calibri" w:hAnsi="Arial" w:cs="Arial"/>
          <w:color w:val="000000"/>
          <w:sz w:val="16"/>
          <w:szCs w:val="16"/>
          <w:lang w:eastAsia="en-US"/>
        </w:rPr>
      </w:pPr>
    </w:p>
    <w:p w14:paraId="10187B28" w14:textId="77777777" w:rsidR="00A6226D" w:rsidRDefault="00A6226D" w:rsidP="00724A43">
      <w:pPr>
        <w:spacing w:after="200" w:line="276" w:lineRule="auto"/>
        <w:jc w:val="both"/>
        <w:rPr>
          <w:rFonts w:ascii="Arial" w:eastAsia="Calibri" w:hAnsi="Arial" w:cs="Arial"/>
          <w:color w:val="000000"/>
          <w:sz w:val="16"/>
          <w:szCs w:val="16"/>
          <w:lang w:eastAsia="en-US"/>
        </w:rPr>
      </w:pPr>
    </w:p>
    <w:p w14:paraId="307F7018" w14:textId="77777777" w:rsidR="00A6226D" w:rsidRDefault="00A6226D" w:rsidP="00724A43">
      <w:pPr>
        <w:spacing w:after="200" w:line="276" w:lineRule="auto"/>
        <w:jc w:val="both"/>
        <w:rPr>
          <w:rFonts w:ascii="Arial" w:eastAsia="Calibri" w:hAnsi="Arial" w:cs="Arial"/>
          <w:color w:val="000000"/>
          <w:sz w:val="16"/>
          <w:szCs w:val="16"/>
          <w:lang w:eastAsia="en-US"/>
        </w:rPr>
      </w:pPr>
    </w:p>
    <w:p w14:paraId="16099033" w14:textId="77777777" w:rsidR="00A6226D" w:rsidRDefault="00A6226D" w:rsidP="00724A43">
      <w:pPr>
        <w:spacing w:after="200" w:line="276" w:lineRule="auto"/>
        <w:jc w:val="both"/>
        <w:rPr>
          <w:rFonts w:ascii="Arial" w:eastAsia="Calibri" w:hAnsi="Arial" w:cs="Arial"/>
          <w:color w:val="000000"/>
          <w:sz w:val="16"/>
          <w:szCs w:val="16"/>
          <w:lang w:eastAsia="en-US"/>
        </w:rPr>
      </w:pPr>
    </w:p>
    <w:p w14:paraId="2BE6444B" w14:textId="77777777" w:rsidR="00724A43" w:rsidRPr="00724A43" w:rsidRDefault="00724A43" w:rsidP="00724A43">
      <w:pPr>
        <w:autoSpaceDE w:val="0"/>
        <w:autoSpaceDN w:val="0"/>
        <w:adjustRightInd w:val="0"/>
        <w:spacing w:after="200" w:line="276" w:lineRule="auto"/>
        <w:jc w:val="both"/>
        <w:rPr>
          <w:rFonts w:ascii="Arial" w:eastAsia="Calibri" w:hAnsi="Arial" w:cs="Arial"/>
          <w:sz w:val="18"/>
          <w:szCs w:val="18"/>
          <w:lang w:eastAsia="en-US"/>
        </w:rPr>
      </w:pPr>
      <w:r w:rsidRPr="00724A43">
        <w:rPr>
          <w:rFonts w:ascii="Arial" w:eastAsia="Calibri" w:hAnsi="Arial" w:cs="Arial"/>
          <w:b/>
          <w:sz w:val="18"/>
          <w:szCs w:val="18"/>
          <w:lang w:eastAsia="en-US"/>
        </w:rPr>
        <w:t>Fundación Línea Directa</w:t>
      </w:r>
      <w:r w:rsidRPr="00724A43">
        <w:rPr>
          <w:rFonts w:ascii="Arial" w:eastAsia="Calibri" w:hAnsi="Arial" w:cs="Arial"/>
          <w:b/>
          <w:sz w:val="18"/>
          <w:szCs w:val="18"/>
          <w:lang w:eastAsia="en-US"/>
        </w:rPr>
        <w:tab/>
      </w:r>
      <w:r w:rsidRPr="00724A43">
        <w:rPr>
          <w:rFonts w:ascii="Arial" w:eastAsia="Calibri" w:hAnsi="Arial" w:cs="Arial"/>
          <w:b/>
          <w:sz w:val="18"/>
          <w:szCs w:val="18"/>
          <w:lang w:eastAsia="en-US"/>
        </w:rPr>
        <w:tab/>
      </w:r>
      <w:r w:rsidRPr="00724A43">
        <w:rPr>
          <w:rFonts w:ascii="Arial" w:eastAsia="Calibri" w:hAnsi="Arial" w:cs="Arial"/>
          <w:b/>
          <w:sz w:val="18"/>
          <w:szCs w:val="18"/>
          <w:lang w:eastAsia="en-US"/>
        </w:rPr>
        <w:tab/>
      </w:r>
      <w:r w:rsidRPr="00724A43">
        <w:rPr>
          <w:rFonts w:ascii="Arial" w:eastAsia="Calibri" w:hAnsi="Arial" w:cs="Arial"/>
          <w:b/>
          <w:sz w:val="18"/>
          <w:szCs w:val="18"/>
          <w:lang w:eastAsia="en-US"/>
        </w:rPr>
        <w:tab/>
        <w:t xml:space="preserve">Trescom </w:t>
      </w:r>
    </w:p>
    <w:p w14:paraId="3BD6AADE" w14:textId="77777777" w:rsidR="00724A43" w:rsidRPr="00724A43" w:rsidRDefault="00724A43" w:rsidP="00724A43">
      <w:pPr>
        <w:autoSpaceDE w:val="0"/>
        <w:autoSpaceDN w:val="0"/>
        <w:adjustRightInd w:val="0"/>
        <w:spacing w:line="276" w:lineRule="auto"/>
        <w:jc w:val="both"/>
        <w:outlineLvl w:val="0"/>
        <w:rPr>
          <w:rFonts w:ascii="Arial" w:eastAsia="Calibri" w:hAnsi="Arial" w:cs="Arial"/>
          <w:sz w:val="18"/>
          <w:szCs w:val="18"/>
          <w:lang w:eastAsia="en-US"/>
        </w:rPr>
      </w:pPr>
      <w:r w:rsidRPr="00724A43">
        <w:rPr>
          <w:rFonts w:ascii="Arial" w:eastAsia="Calibri" w:hAnsi="Arial" w:cs="Arial"/>
          <w:sz w:val="18"/>
          <w:szCs w:val="18"/>
          <w:lang w:eastAsia="en-US"/>
        </w:rPr>
        <w:t>Leticia Iglesias</w:t>
      </w:r>
      <w:r w:rsidRPr="00724A43">
        <w:rPr>
          <w:rFonts w:ascii="Arial" w:eastAsia="Calibri" w:hAnsi="Arial" w:cs="Arial"/>
          <w:sz w:val="18"/>
          <w:szCs w:val="18"/>
          <w:lang w:eastAsia="en-US"/>
        </w:rPr>
        <w:tab/>
      </w:r>
      <w:r w:rsidRPr="00724A43">
        <w:rPr>
          <w:rFonts w:ascii="Arial" w:eastAsia="Calibri" w:hAnsi="Arial" w:cs="Arial"/>
          <w:sz w:val="18"/>
          <w:szCs w:val="18"/>
          <w:lang w:eastAsia="en-US"/>
        </w:rPr>
        <w:tab/>
      </w:r>
      <w:r w:rsidRPr="00724A43">
        <w:rPr>
          <w:rFonts w:ascii="Arial" w:eastAsia="Calibri" w:hAnsi="Arial" w:cs="Arial"/>
          <w:sz w:val="18"/>
          <w:szCs w:val="18"/>
          <w:lang w:eastAsia="en-US"/>
        </w:rPr>
        <w:tab/>
      </w:r>
      <w:r w:rsidRPr="00724A43">
        <w:rPr>
          <w:rFonts w:ascii="Arial" w:eastAsia="Calibri" w:hAnsi="Arial" w:cs="Arial"/>
          <w:sz w:val="18"/>
          <w:szCs w:val="18"/>
          <w:lang w:eastAsia="en-US"/>
        </w:rPr>
        <w:tab/>
      </w:r>
      <w:r w:rsidRPr="00724A43">
        <w:rPr>
          <w:rFonts w:ascii="Arial" w:eastAsia="Calibri" w:hAnsi="Arial" w:cs="Arial"/>
          <w:sz w:val="18"/>
          <w:szCs w:val="18"/>
          <w:lang w:eastAsia="en-US"/>
        </w:rPr>
        <w:tab/>
        <w:t>Florita Vallcaneras</w:t>
      </w:r>
    </w:p>
    <w:p w14:paraId="3565D446" w14:textId="77777777" w:rsidR="00724A43" w:rsidRPr="00724A43" w:rsidRDefault="00724A43" w:rsidP="00724A43">
      <w:pPr>
        <w:autoSpaceDE w:val="0"/>
        <w:autoSpaceDN w:val="0"/>
        <w:adjustRightInd w:val="0"/>
        <w:spacing w:line="276" w:lineRule="auto"/>
        <w:jc w:val="both"/>
        <w:outlineLvl w:val="0"/>
        <w:rPr>
          <w:rFonts w:ascii="Arial" w:eastAsia="Calibri" w:hAnsi="Arial" w:cs="Arial"/>
          <w:sz w:val="18"/>
          <w:szCs w:val="18"/>
          <w:lang w:eastAsia="en-US"/>
        </w:rPr>
      </w:pPr>
      <w:hyperlink r:id="rId10" w:history="1">
        <w:r w:rsidRPr="00724A43">
          <w:rPr>
            <w:rFonts w:ascii="Arial" w:eastAsia="Calibri" w:hAnsi="Arial" w:cs="Arial"/>
            <w:color w:val="0000FF"/>
            <w:sz w:val="18"/>
            <w:szCs w:val="18"/>
            <w:u w:val="single"/>
            <w:lang w:eastAsia="en-US"/>
          </w:rPr>
          <w:t>Leticia.iglesiasgarcia@lineadirecta.es</w:t>
        </w:r>
      </w:hyperlink>
      <w:r w:rsidRPr="00724A43">
        <w:rPr>
          <w:rFonts w:ascii="Arial" w:eastAsia="Calibri" w:hAnsi="Arial" w:cs="Arial"/>
          <w:sz w:val="18"/>
          <w:szCs w:val="18"/>
          <w:lang w:eastAsia="en-US"/>
        </w:rPr>
        <w:t xml:space="preserve"> </w:t>
      </w:r>
      <w:r w:rsidRPr="00724A43">
        <w:rPr>
          <w:rFonts w:ascii="Arial" w:eastAsia="Calibri" w:hAnsi="Arial" w:cs="Arial"/>
          <w:sz w:val="18"/>
          <w:szCs w:val="18"/>
          <w:lang w:eastAsia="en-US"/>
        </w:rPr>
        <w:tab/>
      </w:r>
      <w:r w:rsidRPr="00724A43">
        <w:rPr>
          <w:rFonts w:ascii="Arial" w:eastAsia="Calibri" w:hAnsi="Arial" w:cs="Arial"/>
          <w:sz w:val="18"/>
          <w:szCs w:val="18"/>
          <w:lang w:eastAsia="en-US"/>
        </w:rPr>
        <w:tab/>
      </w:r>
      <w:hyperlink r:id="rId11" w:history="1">
        <w:r w:rsidRPr="00724A43">
          <w:rPr>
            <w:rFonts w:ascii="Arial" w:eastAsia="Calibri" w:hAnsi="Arial" w:cs="Arial"/>
            <w:color w:val="0000FF"/>
            <w:sz w:val="18"/>
            <w:szCs w:val="18"/>
            <w:u w:val="single"/>
            <w:lang w:eastAsia="en-US"/>
          </w:rPr>
          <w:t>florita.vallcaneras@trescom.es</w:t>
        </w:r>
      </w:hyperlink>
    </w:p>
    <w:p w14:paraId="1E8D622A" w14:textId="424C419E" w:rsidR="00724A43" w:rsidRPr="00724A43" w:rsidRDefault="00724A43" w:rsidP="00724A43">
      <w:pPr>
        <w:autoSpaceDE w:val="0"/>
        <w:autoSpaceDN w:val="0"/>
        <w:adjustRightInd w:val="0"/>
        <w:spacing w:line="276" w:lineRule="auto"/>
        <w:jc w:val="both"/>
        <w:outlineLvl w:val="0"/>
        <w:rPr>
          <w:rFonts w:ascii="Arial" w:eastAsia="Calibri" w:hAnsi="Arial" w:cs="Arial"/>
          <w:sz w:val="18"/>
          <w:szCs w:val="18"/>
          <w:lang w:eastAsia="en-US"/>
        </w:rPr>
      </w:pPr>
      <w:r w:rsidRPr="00724A43">
        <w:rPr>
          <w:rFonts w:ascii="Arial" w:eastAsia="Calibri" w:hAnsi="Arial" w:cs="Arial"/>
          <w:sz w:val="18"/>
          <w:szCs w:val="18"/>
          <w:lang w:eastAsia="en-US"/>
        </w:rPr>
        <w:t>Tel.: 659</w:t>
      </w:r>
      <w:r w:rsidR="00474098">
        <w:rPr>
          <w:rFonts w:ascii="Arial" w:eastAsia="Calibri" w:hAnsi="Arial" w:cs="Arial"/>
          <w:sz w:val="18"/>
          <w:szCs w:val="18"/>
          <w:lang w:eastAsia="en-US"/>
        </w:rPr>
        <w:t xml:space="preserve"> </w:t>
      </w:r>
      <w:r w:rsidRPr="00724A43">
        <w:rPr>
          <w:rFonts w:ascii="Arial" w:eastAsia="Calibri" w:hAnsi="Arial" w:cs="Arial"/>
          <w:sz w:val="18"/>
          <w:szCs w:val="18"/>
          <w:lang w:eastAsia="en-US"/>
        </w:rPr>
        <w:t>873</w:t>
      </w:r>
      <w:r w:rsidR="00474098">
        <w:rPr>
          <w:rFonts w:ascii="Arial" w:eastAsia="Calibri" w:hAnsi="Arial" w:cs="Arial"/>
          <w:sz w:val="18"/>
          <w:szCs w:val="18"/>
          <w:lang w:eastAsia="en-US"/>
        </w:rPr>
        <w:t xml:space="preserve"> </w:t>
      </w:r>
      <w:r w:rsidRPr="00724A43">
        <w:rPr>
          <w:rFonts w:ascii="Arial" w:eastAsia="Calibri" w:hAnsi="Arial" w:cs="Arial"/>
          <w:sz w:val="18"/>
          <w:szCs w:val="18"/>
          <w:lang w:eastAsia="en-US"/>
        </w:rPr>
        <w:t>572</w:t>
      </w:r>
      <w:r w:rsidRPr="00724A43">
        <w:rPr>
          <w:rFonts w:ascii="Arial" w:eastAsia="Calibri" w:hAnsi="Arial" w:cs="Arial"/>
          <w:sz w:val="18"/>
          <w:szCs w:val="18"/>
          <w:lang w:eastAsia="en-US"/>
        </w:rPr>
        <w:tab/>
      </w:r>
      <w:r w:rsidRPr="00724A43">
        <w:rPr>
          <w:rFonts w:ascii="Arial" w:eastAsia="Calibri" w:hAnsi="Arial" w:cs="Arial"/>
          <w:sz w:val="18"/>
          <w:szCs w:val="18"/>
          <w:lang w:eastAsia="en-US"/>
        </w:rPr>
        <w:tab/>
      </w:r>
      <w:r w:rsidRPr="00724A43">
        <w:rPr>
          <w:rFonts w:ascii="Arial" w:eastAsia="Calibri" w:hAnsi="Arial" w:cs="Arial"/>
          <w:sz w:val="18"/>
          <w:szCs w:val="18"/>
          <w:lang w:eastAsia="en-US"/>
        </w:rPr>
        <w:tab/>
      </w:r>
      <w:r w:rsidRPr="00724A43">
        <w:rPr>
          <w:rFonts w:ascii="Arial" w:eastAsia="Calibri" w:hAnsi="Arial" w:cs="Arial"/>
          <w:sz w:val="18"/>
          <w:szCs w:val="18"/>
          <w:lang w:eastAsia="en-US"/>
        </w:rPr>
        <w:tab/>
      </w:r>
      <w:r>
        <w:rPr>
          <w:rFonts w:ascii="Arial" w:eastAsia="Calibri" w:hAnsi="Arial" w:cs="Arial"/>
          <w:sz w:val="18"/>
          <w:szCs w:val="18"/>
          <w:lang w:eastAsia="en-US"/>
        </w:rPr>
        <w:t xml:space="preserve">              </w:t>
      </w:r>
      <w:r w:rsidRPr="00724A43">
        <w:rPr>
          <w:rFonts w:ascii="Arial" w:eastAsia="Calibri" w:hAnsi="Arial" w:cs="Arial"/>
          <w:sz w:val="18"/>
          <w:szCs w:val="18"/>
          <w:lang w:eastAsia="en-US"/>
        </w:rPr>
        <w:t>Tel.: 627 811 799</w:t>
      </w:r>
    </w:p>
    <w:p w14:paraId="30FBABD7" w14:textId="77777777" w:rsidR="00724A43" w:rsidRPr="00724A43" w:rsidRDefault="00724A43" w:rsidP="00724A43">
      <w:pPr>
        <w:autoSpaceDE w:val="0"/>
        <w:autoSpaceDN w:val="0"/>
        <w:adjustRightInd w:val="0"/>
        <w:spacing w:line="276" w:lineRule="auto"/>
        <w:jc w:val="both"/>
        <w:outlineLvl w:val="0"/>
        <w:rPr>
          <w:rFonts w:ascii="Arial" w:eastAsia="Calibri" w:hAnsi="Arial" w:cs="Arial"/>
          <w:sz w:val="18"/>
          <w:szCs w:val="18"/>
          <w:lang w:eastAsia="en-US"/>
        </w:rPr>
      </w:pPr>
      <w:r w:rsidRPr="00724A43">
        <w:rPr>
          <w:rFonts w:ascii="Arial" w:eastAsia="Calibri" w:hAnsi="Arial" w:cs="Arial"/>
          <w:sz w:val="18"/>
          <w:szCs w:val="18"/>
          <w:lang w:eastAsia="en-US"/>
        </w:rPr>
        <w:lastRenderedPageBreak/>
        <w:t>Miguel Ángel Mozún</w:t>
      </w:r>
      <w:r w:rsidRPr="00724A43">
        <w:rPr>
          <w:rFonts w:ascii="Arial" w:eastAsia="Calibri" w:hAnsi="Arial" w:cs="Arial"/>
          <w:sz w:val="18"/>
          <w:szCs w:val="18"/>
          <w:lang w:eastAsia="en-US"/>
        </w:rPr>
        <w:tab/>
      </w:r>
      <w:r w:rsidRPr="00724A43">
        <w:rPr>
          <w:rFonts w:ascii="Arial" w:eastAsia="Calibri" w:hAnsi="Arial" w:cs="Arial"/>
          <w:sz w:val="18"/>
          <w:szCs w:val="18"/>
          <w:lang w:eastAsia="en-US"/>
        </w:rPr>
        <w:tab/>
      </w:r>
      <w:r w:rsidRPr="00724A43">
        <w:rPr>
          <w:rFonts w:ascii="Arial" w:eastAsia="Calibri" w:hAnsi="Arial" w:cs="Arial"/>
          <w:sz w:val="18"/>
          <w:szCs w:val="18"/>
          <w:lang w:eastAsia="en-US"/>
        </w:rPr>
        <w:tab/>
      </w:r>
      <w:r w:rsidRPr="00724A43">
        <w:rPr>
          <w:rFonts w:ascii="Arial" w:eastAsia="Calibri" w:hAnsi="Arial" w:cs="Arial"/>
          <w:sz w:val="18"/>
          <w:szCs w:val="18"/>
          <w:lang w:eastAsia="en-US"/>
        </w:rPr>
        <w:tab/>
        <w:t>Mireia Herrero</w:t>
      </w:r>
    </w:p>
    <w:p w14:paraId="41FC34FE" w14:textId="77777777" w:rsidR="00724A43" w:rsidRPr="00724A43" w:rsidRDefault="00724A43" w:rsidP="00724A43">
      <w:pPr>
        <w:autoSpaceDE w:val="0"/>
        <w:autoSpaceDN w:val="0"/>
        <w:adjustRightInd w:val="0"/>
        <w:spacing w:line="276" w:lineRule="auto"/>
        <w:jc w:val="both"/>
        <w:outlineLvl w:val="0"/>
        <w:rPr>
          <w:rFonts w:ascii="Arial" w:eastAsia="Calibri" w:hAnsi="Arial" w:cs="Arial"/>
          <w:color w:val="0000FF"/>
          <w:sz w:val="18"/>
          <w:szCs w:val="18"/>
          <w:u w:val="single"/>
          <w:lang w:eastAsia="en-US"/>
        </w:rPr>
      </w:pPr>
      <w:hyperlink r:id="rId12" w:history="1">
        <w:r w:rsidRPr="00724A43">
          <w:rPr>
            <w:rFonts w:ascii="Arial" w:eastAsia="Calibri" w:hAnsi="Arial" w:cs="Arial"/>
            <w:color w:val="0000FF"/>
            <w:sz w:val="18"/>
            <w:szCs w:val="18"/>
            <w:u w:val="single"/>
            <w:lang w:eastAsia="en-US"/>
          </w:rPr>
          <w:t>miguelangel.mozun@lineadirecta.es</w:t>
        </w:r>
      </w:hyperlink>
      <w:r w:rsidRPr="00724A43">
        <w:rPr>
          <w:rFonts w:ascii="Arial" w:eastAsia="Calibri" w:hAnsi="Arial" w:cs="Arial"/>
          <w:sz w:val="18"/>
          <w:szCs w:val="18"/>
          <w:lang w:eastAsia="en-US"/>
        </w:rPr>
        <w:tab/>
      </w:r>
      <w:r w:rsidRPr="00724A43">
        <w:rPr>
          <w:rFonts w:ascii="Arial" w:eastAsia="Calibri" w:hAnsi="Arial" w:cs="Arial"/>
          <w:sz w:val="18"/>
          <w:szCs w:val="18"/>
          <w:lang w:eastAsia="en-US"/>
        </w:rPr>
        <w:tab/>
      </w:r>
      <w:hyperlink r:id="rId13" w:history="1">
        <w:r w:rsidRPr="00724A43">
          <w:rPr>
            <w:rFonts w:ascii="Arial" w:eastAsia="Calibri" w:hAnsi="Arial" w:cs="Arial"/>
            <w:bCs/>
            <w:color w:val="0000FF"/>
            <w:sz w:val="18"/>
            <w:szCs w:val="18"/>
            <w:u w:val="single"/>
            <w:lang w:eastAsia="en-US"/>
          </w:rPr>
          <w:t>Mireia.herrero@trescom.es</w:t>
        </w:r>
      </w:hyperlink>
    </w:p>
    <w:p w14:paraId="0389BE9B" w14:textId="77777777" w:rsidR="00724A43" w:rsidRPr="00724A43" w:rsidRDefault="00724A43" w:rsidP="00724A43">
      <w:pPr>
        <w:autoSpaceDE w:val="0"/>
        <w:autoSpaceDN w:val="0"/>
        <w:adjustRightInd w:val="0"/>
        <w:spacing w:line="276" w:lineRule="auto"/>
        <w:jc w:val="both"/>
        <w:outlineLvl w:val="0"/>
        <w:rPr>
          <w:rFonts w:ascii="Arial" w:eastAsia="Calibri" w:hAnsi="Arial" w:cs="Arial"/>
          <w:sz w:val="18"/>
          <w:szCs w:val="18"/>
          <w:lang w:val="de-DE" w:eastAsia="en-US"/>
        </w:rPr>
      </w:pPr>
      <w:r w:rsidRPr="00724A43">
        <w:rPr>
          <w:rFonts w:ascii="Arial" w:eastAsia="Calibri" w:hAnsi="Arial" w:cs="Arial"/>
          <w:sz w:val="18"/>
          <w:szCs w:val="18"/>
          <w:lang w:eastAsia="en-US"/>
        </w:rPr>
        <w:t xml:space="preserve">Tel.: </w:t>
      </w:r>
      <w:r w:rsidRPr="00724A43">
        <w:rPr>
          <w:rFonts w:ascii="Arial" w:eastAsia="Calibri" w:hAnsi="Arial" w:cs="Arial"/>
          <w:bCs/>
          <w:sz w:val="18"/>
          <w:szCs w:val="18"/>
          <w:lang w:eastAsia="en-US"/>
        </w:rPr>
        <w:t>682 197 069</w:t>
      </w:r>
      <w:r w:rsidRPr="00724A43">
        <w:rPr>
          <w:rFonts w:ascii="Arial" w:eastAsia="Calibri" w:hAnsi="Arial" w:cs="Arial"/>
          <w:sz w:val="18"/>
          <w:szCs w:val="18"/>
          <w:lang w:eastAsia="en-US"/>
        </w:rPr>
        <w:tab/>
      </w:r>
      <w:r w:rsidRPr="00724A43">
        <w:rPr>
          <w:rFonts w:ascii="Arial" w:eastAsia="Calibri" w:hAnsi="Arial" w:cs="Arial"/>
          <w:sz w:val="18"/>
          <w:szCs w:val="18"/>
          <w:lang w:eastAsia="en-US"/>
        </w:rPr>
        <w:tab/>
      </w:r>
      <w:r w:rsidRPr="00724A43">
        <w:rPr>
          <w:rFonts w:ascii="Arial" w:eastAsia="Calibri" w:hAnsi="Arial" w:cs="Arial"/>
          <w:sz w:val="18"/>
          <w:szCs w:val="18"/>
          <w:lang w:eastAsia="en-US"/>
        </w:rPr>
        <w:tab/>
      </w:r>
      <w:r w:rsidRPr="00724A43">
        <w:rPr>
          <w:rFonts w:ascii="Arial" w:eastAsia="Calibri" w:hAnsi="Arial" w:cs="Arial"/>
          <w:sz w:val="18"/>
          <w:szCs w:val="18"/>
          <w:lang w:eastAsia="en-US"/>
        </w:rPr>
        <w:tab/>
      </w:r>
      <w:r w:rsidRPr="00724A43">
        <w:rPr>
          <w:rFonts w:ascii="Arial" w:eastAsia="Calibri" w:hAnsi="Arial" w:cs="Arial"/>
          <w:sz w:val="18"/>
          <w:szCs w:val="18"/>
          <w:lang w:eastAsia="en-US"/>
        </w:rPr>
        <w:tab/>
        <w:t>Tel: 677 207 079</w:t>
      </w:r>
    </w:p>
    <w:p w14:paraId="5661FAFA" w14:textId="77777777" w:rsidR="00724A43" w:rsidRPr="00724A43" w:rsidRDefault="00724A43" w:rsidP="00724A43">
      <w:pPr>
        <w:autoSpaceDE w:val="0"/>
        <w:autoSpaceDN w:val="0"/>
        <w:adjustRightInd w:val="0"/>
        <w:spacing w:line="276" w:lineRule="auto"/>
        <w:jc w:val="both"/>
        <w:rPr>
          <w:rFonts w:ascii="Arial" w:eastAsia="Calibri" w:hAnsi="Arial" w:cs="Arial"/>
          <w:sz w:val="18"/>
          <w:szCs w:val="18"/>
          <w:lang w:eastAsia="en-US"/>
        </w:rPr>
      </w:pPr>
      <w:r w:rsidRPr="00724A43">
        <w:rPr>
          <w:rFonts w:ascii="Arial" w:eastAsia="Calibri" w:hAnsi="Arial" w:cs="Arial"/>
          <w:bCs/>
          <w:color w:val="000000"/>
          <w:sz w:val="18"/>
          <w:szCs w:val="18"/>
          <w:lang w:eastAsia="en-US"/>
        </w:rPr>
        <w:t xml:space="preserve">Ricardo Carrasco  </w:t>
      </w:r>
      <w:r w:rsidRPr="00724A43">
        <w:rPr>
          <w:rFonts w:ascii="Arial" w:eastAsia="Calibri" w:hAnsi="Arial" w:cs="Arial"/>
          <w:sz w:val="18"/>
          <w:szCs w:val="18"/>
          <w:lang w:eastAsia="en-US"/>
        </w:rPr>
        <w:tab/>
      </w:r>
      <w:r w:rsidRPr="00724A43">
        <w:rPr>
          <w:rFonts w:ascii="Arial" w:eastAsia="Calibri" w:hAnsi="Arial" w:cs="Arial"/>
          <w:sz w:val="18"/>
          <w:szCs w:val="18"/>
          <w:lang w:eastAsia="en-US"/>
        </w:rPr>
        <w:tab/>
      </w:r>
      <w:r w:rsidRPr="00724A43">
        <w:rPr>
          <w:rFonts w:ascii="Arial" w:eastAsia="Calibri" w:hAnsi="Arial" w:cs="Arial"/>
          <w:sz w:val="18"/>
          <w:szCs w:val="18"/>
          <w:lang w:eastAsia="en-US"/>
        </w:rPr>
        <w:tab/>
      </w:r>
      <w:r w:rsidRPr="00724A43">
        <w:rPr>
          <w:rFonts w:ascii="Arial" w:eastAsia="Calibri" w:hAnsi="Arial" w:cs="Arial"/>
          <w:sz w:val="18"/>
          <w:szCs w:val="18"/>
          <w:lang w:eastAsia="en-US"/>
        </w:rPr>
        <w:tab/>
        <w:t>Ignacio Crespo</w:t>
      </w:r>
    </w:p>
    <w:p w14:paraId="07E62B48" w14:textId="77777777" w:rsidR="00724A43" w:rsidRPr="00724A43" w:rsidRDefault="00724A43" w:rsidP="00724A43">
      <w:pPr>
        <w:tabs>
          <w:tab w:val="left" w:pos="5040"/>
        </w:tabs>
        <w:spacing w:line="276" w:lineRule="auto"/>
        <w:jc w:val="both"/>
        <w:outlineLvl w:val="0"/>
        <w:rPr>
          <w:rFonts w:ascii="Arial" w:eastAsia="Calibri" w:hAnsi="Arial" w:cs="Arial"/>
          <w:bCs/>
          <w:sz w:val="18"/>
          <w:szCs w:val="18"/>
          <w:lang w:eastAsia="en-US"/>
        </w:rPr>
      </w:pPr>
      <w:hyperlink r:id="rId14" w:history="1">
        <w:r w:rsidRPr="00724A43">
          <w:rPr>
            <w:rFonts w:ascii="Arial" w:eastAsia="Calibri" w:hAnsi="Arial" w:cs="Arial"/>
            <w:color w:val="0000FF"/>
            <w:sz w:val="18"/>
            <w:szCs w:val="18"/>
            <w:u w:val="single"/>
            <w:lang w:eastAsia="en-US"/>
          </w:rPr>
          <w:t>ricardocarrasco.perez@lineadirecta.es</w:t>
        </w:r>
      </w:hyperlink>
      <w:r w:rsidRPr="00724A43">
        <w:rPr>
          <w:rFonts w:ascii="Arial" w:eastAsia="Calibri" w:hAnsi="Arial" w:cs="Arial"/>
          <w:sz w:val="18"/>
          <w:szCs w:val="18"/>
          <w:lang w:eastAsia="en-US"/>
        </w:rPr>
        <w:t xml:space="preserve">                        </w:t>
      </w:r>
      <w:hyperlink r:id="rId15" w:history="1">
        <w:r w:rsidRPr="00724A43">
          <w:rPr>
            <w:rFonts w:ascii="Arial" w:eastAsia="Calibri" w:hAnsi="Arial" w:cs="Arial"/>
            <w:bCs/>
            <w:color w:val="0000FF"/>
            <w:sz w:val="18"/>
            <w:szCs w:val="18"/>
            <w:u w:val="single"/>
            <w:lang w:eastAsia="en-US"/>
          </w:rPr>
          <w:t>Ignacio.crespo@trescom.es</w:t>
        </w:r>
      </w:hyperlink>
    </w:p>
    <w:p w14:paraId="24171032" w14:textId="77777777" w:rsidR="00724A43" w:rsidRPr="00724A43" w:rsidRDefault="00724A43" w:rsidP="00724A43">
      <w:pPr>
        <w:autoSpaceDE w:val="0"/>
        <w:autoSpaceDN w:val="0"/>
        <w:adjustRightInd w:val="0"/>
        <w:spacing w:line="276" w:lineRule="auto"/>
        <w:jc w:val="both"/>
        <w:rPr>
          <w:rFonts w:ascii="Arial" w:eastAsia="Calibri" w:hAnsi="Arial" w:cs="Arial"/>
          <w:color w:val="000000"/>
          <w:sz w:val="18"/>
          <w:szCs w:val="18"/>
          <w:lang w:eastAsia="en-US"/>
        </w:rPr>
      </w:pPr>
      <w:r w:rsidRPr="00724A43">
        <w:rPr>
          <w:rFonts w:ascii="Arial" w:eastAsia="Calibri" w:hAnsi="Arial" w:cs="Arial"/>
          <w:sz w:val="18"/>
          <w:szCs w:val="18"/>
          <w:lang w:eastAsia="en-US"/>
        </w:rPr>
        <w:t xml:space="preserve">Tel.: </w:t>
      </w:r>
      <w:r w:rsidRPr="00724A43">
        <w:rPr>
          <w:rFonts w:ascii="Arial" w:eastAsia="Calibri" w:hAnsi="Arial" w:cs="Arial"/>
          <w:color w:val="000000"/>
          <w:sz w:val="18"/>
          <w:szCs w:val="18"/>
          <w:lang w:eastAsia="en-US"/>
        </w:rPr>
        <w:t xml:space="preserve">682 38 75 33                                                    </w:t>
      </w:r>
      <w:r w:rsidRPr="00724A43">
        <w:rPr>
          <w:rFonts w:ascii="Arial" w:eastAsia="Calibri" w:hAnsi="Arial" w:cs="Arial"/>
          <w:sz w:val="18"/>
          <w:szCs w:val="18"/>
          <w:lang w:eastAsia="en-US"/>
        </w:rPr>
        <w:tab/>
        <w:t>Tel: 650 470 296</w:t>
      </w:r>
    </w:p>
    <w:p w14:paraId="5FAD9FAD" w14:textId="22D390BB" w:rsidR="00C715BD" w:rsidRPr="002B2AC0" w:rsidRDefault="00C715BD" w:rsidP="00580A0E">
      <w:pPr>
        <w:jc w:val="both"/>
        <w:rPr>
          <w:rFonts w:ascii="Verdana" w:eastAsia="Calibri" w:hAnsi="Verdana" w:cs="Arial"/>
          <w:color w:val="000000"/>
          <w:sz w:val="18"/>
          <w:szCs w:val="18"/>
          <w:lang w:eastAsia="en-US"/>
        </w:rPr>
      </w:pPr>
    </w:p>
    <w:p w14:paraId="29642A74" w14:textId="77777777" w:rsidR="00C715BD" w:rsidRPr="002B2AC0" w:rsidRDefault="00C715BD" w:rsidP="00580A0E">
      <w:pPr>
        <w:jc w:val="both"/>
        <w:rPr>
          <w:rFonts w:ascii="Verdana" w:eastAsia="Calibri" w:hAnsi="Verdana" w:cs="Arial"/>
          <w:color w:val="000000"/>
          <w:sz w:val="18"/>
          <w:szCs w:val="18"/>
          <w:lang w:eastAsia="en-US"/>
        </w:rPr>
      </w:pPr>
    </w:p>
    <w:p w14:paraId="4466D17E" w14:textId="7F230CF2" w:rsidR="002C0658" w:rsidRPr="00423674" w:rsidRDefault="002C0658" w:rsidP="00580A0E">
      <w:pPr>
        <w:jc w:val="both"/>
        <w:rPr>
          <w:rFonts w:ascii="Verdana" w:eastAsia="Calibri" w:hAnsi="Verdana" w:cs="Arial"/>
          <w:color w:val="000000"/>
          <w:sz w:val="18"/>
          <w:szCs w:val="18"/>
          <w:lang w:eastAsia="en-US"/>
        </w:rPr>
      </w:pPr>
      <w:r w:rsidRPr="00423674">
        <w:rPr>
          <w:rFonts w:ascii="Verdana" w:eastAsia="Calibri" w:hAnsi="Verdana"/>
          <w:noProof/>
          <w:sz w:val="18"/>
          <w:szCs w:val="18"/>
        </w:rPr>
        <w:drawing>
          <wp:anchor distT="0" distB="0" distL="114300" distR="114300" simplePos="0" relativeHeight="251661312" behindDoc="0" locked="0" layoutInCell="1" allowOverlap="1" wp14:anchorId="6ECA74DD" wp14:editId="1DF2EC00">
            <wp:simplePos x="0" y="0"/>
            <wp:positionH relativeFrom="column">
              <wp:posOffset>-28575</wp:posOffset>
            </wp:positionH>
            <wp:positionV relativeFrom="paragraph">
              <wp:posOffset>207010</wp:posOffset>
            </wp:positionV>
            <wp:extent cx="236855" cy="236855"/>
            <wp:effectExtent l="0" t="0" r="0" b="0"/>
            <wp:wrapNone/>
            <wp:docPr id="5" name="Imagen 5" descr="Descripción: http://t0.gstatic.com/images?q=tbn:ANd9GcTpOjEwdnGc_4dYMfjSlb8ApnBiLz7h_FtICDsIeB1lGn3egJ5M">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83fARaR0NS2jaM:" descr="Descripción: http://t0.gstatic.com/images?q=tbn:ANd9GcTpOjEwdnGc_4dYMfjSlb8ApnBiLz7h_FtICDsIeB1lGn3egJ5M">
                      <a:hlinkClick r:id="rId16"/>
                    </pic:cNvPr>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236855" cy="236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674">
        <w:rPr>
          <w:rFonts w:ascii="Verdana" w:eastAsia="Calibri" w:hAnsi="Verdana" w:cs="Arial"/>
          <w:color w:val="000000"/>
          <w:sz w:val="18"/>
          <w:szCs w:val="18"/>
          <w:lang w:eastAsia="en-US"/>
        </w:rPr>
        <w:t>Síguenos en:</w:t>
      </w:r>
    </w:p>
    <w:p w14:paraId="377F9A9A" w14:textId="7EB49BB1" w:rsidR="002C0658" w:rsidRPr="00423674" w:rsidRDefault="009F10C5" w:rsidP="00580A0E">
      <w:pPr>
        <w:jc w:val="both"/>
        <w:rPr>
          <w:rFonts w:ascii="Verdana" w:eastAsia="Calibri" w:hAnsi="Verdana" w:cs="Arial"/>
          <w:b/>
          <w:sz w:val="18"/>
          <w:szCs w:val="18"/>
          <w:lang w:eastAsia="en-US"/>
        </w:rPr>
      </w:pPr>
      <w:r w:rsidRPr="00423674">
        <w:rPr>
          <w:rFonts w:ascii="Verdana" w:eastAsia="Calibri" w:hAnsi="Verdana"/>
          <w:noProof/>
          <w:sz w:val="18"/>
          <w:szCs w:val="18"/>
        </w:rPr>
        <w:drawing>
          <wp:anchor distT="0" distB="0" distL="114300" distR="114300" simplePos="0" relativeHeight="251662336" behindDoc="0" locked="0" layoutInCell="1" allowOverlap="1" wp14:anchorId="13645AB9" wp14:editId="048F8765">
            <wp:simplePos x="0" y="0"/>
            <wp:positionH relativeFrom="column">
              <wp:posOffset>283845</wp:posOffset>
            </wp:positionH>
            <wp:positionV relativeFrom="paragraph">
              <wp:posOffset>80010</wp:posOffset>
            </wp:positionV>
            <wp:extent cx="228600" cy="201295"/>
            <wp:effectExtent l="0" t="0" r="0" b="8255"/>
            <wp:wrapSquare wrapText="bothSides"/>
            <wp:docPr id="6" name="Imagen 6">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28600" cy="201295"/>
                    </a:xfrm>
                    <a:prstGeom prst="rect">
                      <a:avLst/>
                    </a:prstGeom>
                    <a:noFill/>
                    <a:ln>
                      <a:noFill/>
                    </a:ln>
                  </pic:spPr>
                </pic:pic>
              </a:graphicData>
            </a:graphic>
            <wp14:sizeRelH relativeFrom="page">
              <wp14:pctWidth>0</wp14:pctWidth>
            </wp14:sizeRelH>
            <wp14:sizeRelV relativeFrom="page">
              <wp14:pctHeight>0</wp14:pctHeight>
            </wp14:sizeRelV>
          </wp:anchor>
        </w:drawing>
      </w:r>
      <w:r w:rsidR="00C168C1">
        <w:rPr>
          <w:noProof/>
        </w:rPr>
        <w:drawing>
          <wp:anchor distT="0" distB="0" distL="114300" distR="114300" simplePos="0" relativeHeight="251669504" behindDoc="0" locked="0" layoutInCell="1" allowOverlap="1" wp14:anchorId="00EB1E3E" wp14:editId="56F3E7BF">
            <wp:simplePos x="0" y="0"/>
            <wp:positionH relativeFrom="column">
              <wp:posOffset>628015</wp:posOffset>
            </wp:positionH>
            <wp:positionV relativeFrom="paragraph">
              <wp:posOffset>0</wp:posOffset>
            </wp:positionV>
            <wp:extent cx="853440" cy="646430"/>
            <wp:effectExtent l="0" t="0" r="0" b="0"/>
            <wp:wrapNone/>
            <wp:docPr id="8" name="Imagen 8" descr="Interfaz de usuario gráfica&#10;&#10;Descripción generada automáticament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10;&#10;Descripción generada automáticament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3440" cy="646430"/>
                    </a:xfrm>
                    <a:prstGeom prst="rect">
                      <a:avLst/>
                    </a:prstGeom>
                    <a:noFill/>
                  </pic:spPr>
                </pic:pic>
              </a:graphicData>
            </a:graphic>
            <wp14:sizeRelH relativeFrom="page">
              <wp14:pctWidth>0</wp14:pctWidth>
            </wp14:sizeRelH>
            <wp14:sizeRelV relativeFrom="page">
              <wp14:pctHeight>0</wp14:pctHeight>
            </wp14:sizeRelV>
          </wp:anchor>
        </w:drawing>
      </w:r>
    </w:p>
    <w:p w14:paraId="355AD8E4" w14:textId="77777777" w:rsidR="002C0658" w:rsidRPr="0089396C" w:rsidRDefault="002C0658" w:rsidP="00580A0E">
      <w:pPr>
        <w:jc w:val="both"/>
        <w:rPr>
          <w:rFonts w:ascii="Verdana" w:hAnsi="Verdana"/>
          <w:b/>
          <w:sz w:val="20"/>
          <w:szCs w:val="20"/>
        </w:rPr>
      </w:pPr>
    </w:p>
    <w:p w14:paraId="793F7F96" w14:textId="67AEA63E" w:rsidR="007415BB" w:rsidRDefault="007415BB" w:rsidP="00580A0E">
      <w:pPr>
        <w:ind w:right="-285"/>
        <w:jc w:val="both"/>
        <w:rPr>
          <w:rFonts w:ascii="Verdana" w:hAnsi="Verdana" w:cs="Arial"/>
          <w:b/>
          <w:color w:val="C00000"/>
          <w:sz w:val="20"/>
          <w:szCs w:val="20"/>
        </w:rPr>
      </w:pPr>
    </w:p>
    <w:p w14:paraId="322C95BB" w14:textId="7378EE6A" w:rsidR="002F0B2F" w:rsidRDefault="002F0B2F" w:rsidP="002F0B2F">
      <w:pPr>
        <w:rPr>
          <w:rFonts w:ascii="Verdana" w:hAnsi="Verdana" w:cs="Arial"/>
          <w:b/>
          <w:color w:val="C00000"/>
          <w:sz w:val="20"/>
          <w:szCs w:val="20"/>
        </w:rPr>
      </w:pPr>
    </w:p>
    <w:p w14:paraId="3DBEFF33" w14:textId="77777777" w:rsidR="002F0B2F" w:rsidRDefault="002F0B2F" w:rsidP="002F0B2F">
      <w:pPr>
        <w:autoSpaceDE w:val="0"/>
        <w:autoSpaceDN w:val="0"/>
        <w:adjustRightInd w:val="0"/>
        <w:jc w:val="both"/>
        <w:rPr>
          <w:rFonts w:ascii="Verdana" w:hAnsi="Verdana" w:cs="Arial"/>
          <w:b/>
          <w:sz w:val="18"/>
          <w:szCs w:val="18"/>
        </w:rPr>
      </w:pPr>
      <w:r>
        <w:rPr>
          <w:noProof/>
        </w:rPr>
        <w:drawing>
          <wp:anchor distT="0" distB="0" distL="114300" distR="114300" simplePos="0" relativeHeight="251667456" behindDoc="0" locked="0" layoutInCell="1" allowOverlap="1" wp14:anchorId="3785F24C" wp14:editId="28AD28A6">
            <wp:simplePos x="0" y="0"/>
            <wp:positionH relativeFrom="column">
              <wp:posOffset>0</wp:posOffset>
            </wp:positionH>
            <wp:positionV relativeFrom="paragraph">
              <wp:posOffset>0</wp:posOffset>
            </wp:positionV>
            <wp:extent cx="2638425" cy="520700"/>
            <wp:effectExtent l="0" t="0" r="9525" b="0"/>
            <wp:wrapNone/>
            <wp:docPr id="1"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Aplicación&#10;&#10;Descripción generada automáticamen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38425" cy="520700"/>
                    </a:xfrm>
                    <a:prstGeom prst="rect">
                      <a:avLst/>
                    </a:prstGeom>
                    <a:solidFill>
                      <a:schemeClr val="bg1">
                        <a:lumMod val="100000"/>
                        <a:lumOff val="0"/>
                      </a:schemeClr>
                    </a:solidFill>
                  </pic:spPr>
                </pic:pic>
              </a:graphicData>
            </a:graphic>
            <wp14:sizeRelH relativeFrom="page">
              <wp14:pctWidth>0</wp14:pctWidth>
            </wp14:sizeRelH>
            <wp14:sizeRelV relativeFrom="page">
              <wp14:pctHeight>0</wp14:pctHeight>
            </wp14:sizeRelV>
          </wp:anchor>
        </w:drawing>
      </w:r>
    </w:p>
    <w:p w14:paraId="63510DA9" w14:textId="77777777" w:rsidR="002F0B2F" w:rsidRDefault="002F0B2F" w:rsidP="002F0B2F">
      <w:pPr>
        <w:pStyle w:val="Sinespaciado"/>
        <w:rPr>
          <w:lang w:val="de-DE"/>
        </w:rPr>
      </w:pPr>
    </w:p>
    <w:p w14:paraId="015F3D4A" w14:textId="77777777" w:rsidR="002F0B2F" w:rsidRPr="002F0B2F" w:rsidRDefault="002F0B2F" w:rsidP="002F0B2F">
      <w:pPr>
        <w:rPr>
          <w:rFonts w:ascii="Verdana" w:hAnsi="Verdana" w:cs="Arial"/>
          <w:sz w:val="20"/>
          <w:szCs w:val="20"/>
        </w:rPr>
      </w:pPr>
    </w:p>
    <w:sectPr w:rsidR="002F0B2F" w:rsidRPr="002F0B2F" w:rsidSect="003B27C9">
      <w:headerReference w:type="even" r:id="rId24"/>
      <w:headerReference w:type="default" r:id="rId25"/>
      <w:footerReference w:type="even" r:id="rId26"/>
      <w:footerReference w:type="default" r:id="rId27"/>
      <w:headerReference w:type="first" r:id="rId28"/>
      <w:footerReference w:type="first" r:id="rId29"/>
      <w:pgSz w:w="11906" w:h="16838"/>
      <w:pgMar w:top="2173" w:right="1416" w:bottom="1418"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F9DD2" w14:textId="77777777" w:rsidR="00AA1EFD" w:rsidRDefault="00AA1EFD" w:rsidP="00885808">
      <w:r>
        <w:separator/>
      </w:r>
    </w:p>
  </w:endnote>
  <w:endnote w:type="continuationSeparator" w:id="0">
    <w:p w14:paraId="3EBDDBEA" w14:textId="77777777" w:rsidR="00AA1EFD" w:rsidRDefault="00AA1EFD" w:rsidP="00885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BD383" w14:textId="2F3A1924" w:rsidR="00AF02FD" w:rsidRDefault="00AF02FD">
    <w:pPr>
      <w:pStyle w:val="Piedepgina"/>
    </w:pPr>
    <w:r>
      <w:rPr>
        <w:noProof/>
      </w:rPr>
      <mc:AlternateContent>
        <mc:Choice Requires="wps">
          <w:drawing>
            <wp:anchor distT="0" distB="0" distL="0" distR="0" simplePos="0" relativeHeight="251664384" behindDoc="0" locked="0" layoutInCell="1" allowOverlap="1" wp14:anchorId="62E340BC" wp14:editId="51B7C5A6">
              <wp:simplePos x="635" y="635"/>
              <wp:positionH relativeFrom="page">
                <wp:align>center</wp:align>
              </wp:positionH>
              <wp:positionV relativeFrom="page">
                <wp:align>bottom</wp:align>
              </wp:positionV>
              <wp:extent cx="2259965" cy="314325"/>
              <wp:effectExtent l="0" t="0" r="6985" b="0"/>
              <wp:wrapNone/>
              <wp:docPr id="316668679" name="Cuadro de texto 5" descr="Uso Interno - No compartir fuera de la organizació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59965" cy="314325"/>
                      </a:xfrm>
                      <a:prstGeom prst="rect">
                        <a:avLst/>
                      </a:prstGeom>
                      <a:noFill/>
                      <a:ln>
                        <a:noFill/>
                      </a:ln>
                    </wps:spPr>
                    <wps:txbx>
                      <w:txbxContent>
                        <w:p w14:paraId="408E4348" w14:textId="2CB80018" w:rsidR="00AF02FD" w:rsidRPr="00AF02FD" w:rsidRDefault="00AF02FD" w:rsidP="00AF02FD">
                          <w:pPr>
                            <w:rPr>
                              <w:rFonts w:ascii="Aptos" w:eastAsia="Aptos" w:hAnsi="Aptos" w:cs="Aptos"/>
                              <w:noProof/>
                              <w:color w:val="000000"/>
                              <w:sz w:val="16"/>
                              <w:szCs w:val="16"/>
                            </w:rPr>
                          </w:pPr>
                          <w:r w:rsidRPr="00AF02FD">
                            <w:rPr>
                              <w:rFonts w:ascii="Aptos" w:eastAsia="Aptos" w:hAnsi="Aptos" w:cs="Aptos"/>
                              <w:noProof/>
                              <w:color w:val="000000"/>
                              <w:sz w:val="16"/>
                              <w:szCs w:val="16"/>
                            </w:rPr>
                            <w:t>Uso Interno - No compartir fuera de la organización.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E340BC" id="_x0000_t202" coordsize="21600,21600" o:spt="202" path="m,l,21600r21600,l21600,xe">
              <v:stroke joinstyle="miter"/>
              <v:path gradientshapeok="t" o:connecttype="rect"/>
            </v:shapetype>
            <v:shape id="Cuadro de texto 5" o:spid="_x0000_s1028" type="#_x0000_t202" alt="Uso Interno - No compartir fuera de la organización." style="position:absolute;margin-left:0;margin-top:0;width:177.95pt;height:24.7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" filled="f" stroked="f">
              <v:fill o:detectmouseclick="t"/>
              <v:textbox style="mso-fit-shape-to-text:t" inset="0,0,0,15pt">
                <w:txbxContent>
                  <w:p w14:paraId="408E4348" w14:textId="2CB80018" w:rsidR="00AF02FD" w:rsidRPr="00AF02FD" w:rsidRDefault="00AF02FD" w:rsidP="00AF02FD">
                    <w:pPr>
                      <w:rPr>
                        <w:rFonts w:ascii="Aptos" w:eastAsia="Aptos" w:hAnsi="Aptos" w:cs="Aptos"/>
                        <w:noProof/>
                        <w:color w:val="000000"/>
                        <w:sz w:val="16"/>
                        <w:szCs w:val="16"/>
                      </w:rPr>
                    </w:pPr>
                    <w:r w:rsidRPr="00AF02FD">
                      <w:rPr>
                        <w:rFonts w:ascii="Aptos" w:eastAsia="Aptos" w:hAnsi="Aptos" w:cs="Aptos"/>
                        <w:noProof/>
                        <w:color w:val="000000"/>
                        <w:sz w:val="16"/>
                        <w:szCs w:val="16"/>
                      </w:rPr>
                      <w:t>Uso Interno - No compartir fuera de la organización.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21631" w14:textId="65DDB0EB" w:rsidR="00194F5D" w:rsidRDefault="00AF02FD" w:rsidP="00BC7D41">
    <w:pPr>
      <w:pStyle w:val="Piedepgina"/>
      <w:jc w:val="center"/>
    </w:pPr>
    <w:r>
      <w:rPr>
        <w:noProof/>
      </w:rPr>
      <mc:AlternateContent>
        <mc:Choice Requires="wps">
          <w:drawing>
            <wp:anchor distT="0" distB="0" distL="0" distR="0" simplePos="0" relativeHeight="251665408" behindDoc="0" locked="0" layoutInCell="1" allowOverlap="1" wp14:anchorId="04D90569" wp14:editId="3B168454">
              <wp:simplePos x="1076325" y="9896475"/>
              <wp:positionH relativeFrom="page">
                <wp:align>center</wp:align>
              </wp:positionH>
              <wp:positionV relativeFrom="page">
                <wp:align>bottom</wp:align>
              </wp:positionV>
              <wp:extent cx="2259965" cy="314325"/>
              <wp:effectExtent l="0" t="0" r="6985" b="0"/>
              <wp:wrapNone/>
              <wp:docPr id="496810605" name="Cuadro de texto 6" descr="Uso Interno - No compartir fuera de la organizació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59965" cy="314325"/>
                      </a:xfrm>
                      <a:prstGeom prst="rect">
                        <a:avLst/>
                      </a:prstGeom>
                      <a:noFill/>
                      <a:ln>
                        <a:noFill/>
                      </a:ln>
                    </wps:spPr>
                    <wps:txbx>
                      <w:txbxContent>
                        <w:p w14:paraId="378FFD03" w14:textId="29EA2273" w:rsidR="00AF02FD" w:rsidRPr="00AF02FD" w:rsidRDefault="00AF02FD" w:rsidP="00AF02FD">
                          <w:pPr>
                            <w:rPr>
                              <w:rFonts w:ascii="Aptos" w:eastAsia="Aptos" w:hAnsi="Aptos" w:cs="Aptos"/>
                              <w:noProof/>
                              <w:color w:val="000000"/>
                              <w:sz w:val="16"/>
                              <w:szCs w:val="16"/>
                            </w:rPr>
                          </w:pPr>
                          <w:r w:rsidRPr="00AF02FD">
                            <w:rPr>
                              <w:rFonts w:ascii="Aptos" w:eastAsia="Aptos" w:hAnsi="Aptos" w:cs="Aptos"/>
                              <w:noProof/>
                              <w:color w:val="000000"/>
                              <w:sz w:val="16"/>
                              <w:szCs w:val="16"/>
                            </w:rPr>
                            <w:t>Uso Interno - No compartir fuera de la organización.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D90569" id="_x0000_t202" coordsize="21600,21600" o:spt="202" path="m,l,21600r21600,l21600,xe">
              <v:stroke joinstyle="miter"/>
              <v:path gradientshapeok="t" o:connecttype="rect"/>
            </v:shapetype>
            <v:shape id="Cuadro de texto 6" o:spid="_x0000_s1029" type="#_x0000_t202" alt="Uso Interno - No compartir fuera de la organización." style="position:absolute;left:0;text-align:left;margin-left:0;margin-top:0;width:177.95pt;height:24.7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" filled="f" stroked="f">
              <v:fill o:detectmouseclick="t"/>
              <v:textbox style="mso-fit-shape-to-text:t" inset="0,0,0,15pt">
                <w:txbxContent>
                  <w:p w14:paraId="378FFD03" w14:textId="29EA2273" w:rsidR="00AF02FD" w:rsidRPr="00AF02FD" w:rsidRDefault="00AF02FD" w:rsidP="00AF02FD">
                    <w:pPr>
                      <w:rPr>
                        <w:rFonts w:ascii="Aptos" w:eastAsia="Aptos" w:hAnsi="Aptos" w:cs="Aptos"/>
                        <w:noProof/>
                        <w:color w:val="000000"/>
                        <w:sz w:val="16"/>
                        <w:szCs w:val="16"/>
                      </w:rPr>
                    </w:pPr>
                    <w:r w:rsidRPr="00AF02FD">
                      <w:rPr>
                        <w:rFonts w:ascii="Aptos" w:eastAsia="Aptos" w:hAnsi="Aptos" w:cs="Aptos"/>
                        <w:noProof/>
                        <w:color w:val="000000"/>
                        <w:sz w:val="16"/>
                        <w:szCs w:val="16"/>
                      </w:rPr>
                      <w:t>Uso Interno - No compartir fuera de la organización.</w:t>
                    </w:r>
                  </w:p>
                </w:txbxContent>
              </v:textbox>
              <w10:wrap anchorx="page" anchory="page"/>
            </v:shape>
          </w:pict>
        </mc:Fallback>
      </mc:AlternateContent>
    </w:r>
    <w:sdt>
      <w:sdtPr>
        <w:id w:val="-413238156"/>
        <w:docPartObj>
          <w:docPartGallery w:val="Page Numbers (Bottom of Page)"/>
          <w:docPartUnique/>
        </w:docPartObj>
      </w:sdtPr>
      <w:sdtEndPr/>
      <w:sdtContent>
        <w:r w:rsidR="00194F5D">
          <w:fldChar w:fldCharType="begin"/>
        </w:r>
        <w:r w:rsidR="00194F5D">
          <w:instrText>PAGE   \* MERGEFORMAT</w:instrText>
        </w:r>
        <w:r w:rsidR="00194F5D">
          <w:fldChar w:fldCharType="separate"/>
        </w:r>
        <w:r w:rsidR="00923636">
          <w:rPr>
            <w:noProof/>
          </w:rPr>
          <w:t>3</w:t>
        </w:r>
        <w:r w:rsidR="00194F5D">
          <w:fldChar w:fldCharType="end"/>
        </w:r>
      </w:sdtContent>
    </w:sdt>
  </w:p>
  <w:p w14:paraId="56CA4A77" w14:textId="77777777" w:rsidR="00194F5D" w:rsidRDefault="00194F5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D2911" w14:textId="25E291CC" w:rsidR="00AF02FD" w:rsidRDefault="00AF02FD">
    <w:pPr>
      <w:pStyle w:val="Piedepgina"/>
    </w:pPr>
    <w:r>
      <w:rPr>
        <w:noProof/>
      </w:rPr>
      <mc:AlternateContent>
        <mc:Choice Requires="wps">
          <w:drawing>
            <wp:anchor distT="0" distB="0" distL="0" distR="0" simplePos="0" relativeHeight="251663360" behindDoc="0" locked="0" layoutInCell="1" allowOverlap="1" wp14:anchorId="7FFFF2E2" wp14:editId="59EF2C7E">
              <wp:simplePos x="635" y="635"/>
              <wp:positionH relativeFrom="page">
                <wp:align>center</wp:align>
              </wp:positionH>
              <wp:positionV relativeFrom="page">
                <wp:align>bottom</wp:align>
              </wp:positionV>
              <wp:extent cx="2259965" cy="314325"/>
              <wp:effectExtent l="0" t="0" r="6985" b="0"/>
              <wp:wrapNone/>
              <wp:docPr id="1095757435" name="Cuadro de texto 4" descr="Uso Interno - No compartir fuera de la organizació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59965" cy="314325"/>
                      </a:xfrm>
                      <a:prstGeom prst="rect">
                        <a:avLst/>
                      </a:prstGeom>
                      <a:noFill/>
                      <a:ln>
                        <a:noFill/>
                      </a:ln>
                    </wps:spPr>
                    <wps:txbx>
                      <w:txbxContent>
                        <w:p w14:paraId="528B2915" w14:textId="3FB3E691" w:rsidR="00AF02FD" w:rsidRPr="00AF02FD" w:rsidRDefault="00AF02FD" w:rsidP="00AF02FD">
                          <w:pPr>
                            <w:rPr>
                              <w:rFonts w:ascii="Aptos" w:eastAsia="Aptos" w:hAnsi="Aptos" w:cs="Aptos"/>
                              <w:noProof/>
                              <w:color w:val="000000"/>
                              <w:sz w:val="16"/>
                              <w:szCs w:val="16"/>
                            </w:rPr>
                          </w:pPr>
                          <w:r w:rsidRPr="00AF02FD">
                            <w:rPr>
                              <w:rFonts w:ascii="Aptos" w:eastAsia="Aptos" w:hAnsi="Aptos" w:cs="Aptos"/>
                              <w:noProof/>
                              <w:color w:val="000000"/>
                              <w:sz w:val="16"/>
                              <w:szCs w:val="16"/>
                            </w:rPr>
                            <w:t>Uso Interno - No compartir fuera de la organización.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FFF2E2" id="_x0000_t202" coordsize="21600,21600" o:spt="202" path="m,l,21600r21600,l21600,xe">
              <v:stroke joinstyle="miter"/>
              <v:path gradientshapeok="t" o:connecttype="rect"/>
            </v:shapetype>
            <v:shape id="Cuadro de texto 4" o:spid="_x0000_s1031" type="#_x0000_t202" alt="Uso Interno - No compartir fuera de la organización." style="position:absolute;margin-left:0;margin-top:0;width:177.95pt;height:24.7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" filled="f" stroked="f">
              <v:fill o:detectmouseclick="t"/>
              <v:textbox style="mso-fit-shape-to-text:t" inset="0,0,0,15pt">
                <w:txbxContent>
                  <w:p w14:paraId="528B2915" w14:textId="3FB3E691" w:rsidR="00AF02FD" w:rsidRPr="00AF02FD" w:rsidRDefault="00AF02FD" w:rsidP="00AF02FD">
                    <w:pPr>
                      <w:rPr>
                        <w:rFonts w:ascii="Aptos" w:eastAsia="Aptos" w:hAnsi="Aptos" w:cs="Aptos"/>
                        <w:noProof/>
                        <w:color w:val="000000"/>
                        <w:sz w:val="16"/>
                        <w:szCs w:val="16"/>
                      </w:rPr>
                    </w:pPr>
                    <w:r w:rsidRPr="00AF02FD">
                      <w:rPr>
                        <w:rFonts w:ascii="Aptos" w:eastAsia="Aptos" w:hAnsi="Aptos" w:cs="Aptos"/>
                        <w:noProof/>
                        <w:color w:val="000000"/>
                        <w:sz w:val="16"/>
                        <w:szCs w:val="16"/>
                      </w:rPr>
                      <w:t>Uso Interno - No compartir fuera de la organización.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833D0" w14:textId="77777777" w:rsidR="00AA1EFD" w:rsidRDefault="00AA1EFD" w:rsidP="00885808">
      <w:r>
        <w:separator/>
      </w:r>
    </w:p>
  </w:footnote>
  <w:footnote w:type="continuationSeparator" w:id="0">
    <w:p w14:paraId="05277AA4" w14:textId="77777777" w:rsidR="00AA1EFD" w:rsidRDefault="00AA1EFD" w:rsidP="00885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2E237" w14:textId="4A6B5665" w:rsidR="00AF02FD" w:rsidRDefault="00AF02FD">
    <w:pPr>
      <w:pStyle w:val="Encabezado"/>
    </w:pPr>
    <w:r>
      <w:rPr>
        <w:noProof/>
      </w:rPr>
      <mc:AlternateContent>
        <mc:Choice Requires="wps">
          <w:drawing>
            <wp:anchor distT="0" distB="0" distL="0" distR="0" simplePos="0" relativeHeight="251661312" behindDoc="0" locked="0" layoutInCell="1" allowOverlap="1" wp14:anchorId="12DE3763" wp14:editId="5BD03796">
              <wp:simplePos x="635" y="635"/>
              <wp:positionH relativeFrom="page">
                <wp:align>left</wp:align>
              </wp:positionH>
              <wp:positionV relativeFrom="page">
                <wp:align>top</wp:align>
              </wp:positionV>
              <wp:extent cx="647700" cy="345440"/>
              <wp:effectExtent l="0" t="0" r="0" b="16510"/>
              <wp:wrapNone/>
              <wp:docPr id="894783042" name="Cuadro de texto 2" descr="Intern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7700" cy="345440"/>
                      </a:xfrm>
                      <a:prstGeom prst="rect">
                        <a:avLst/>
                      </a:prstGeom>
                      <a:noFill/>
                      <a:ln>
                        <a:noFill/>
                      </a:ln>
                    </wps:spPr>
                    <wps:txbx>
                      <w:txbxContent>
                        <w:p w14:paraId="65D177D0" w14:textId="2FEE5A2E" w:rsidR="00AF02FD" w:rsidRPr="00AF02FD" w:rsidRDefault="00AF02FD" w:rsidP="00AF02FD">
                          <w:pPr>
                            <w:rPr>
                              <w:rFonts w:ascii="Aptos" w:eastAsia="Aptos" w:hAnsi="Aptos" w:cs="Aptos"/>
                              <w:noProof/>
                              <w:color w:val="000000"/>
                              <w:sz w:val="20"/>
                              <w:szCs w:val="20"/>
                            </w:rPr>
                          </w:pPr>
                          <w:r w:rsidRPr="00AF02FD">
                            <w:rPr>
                              <w:rFonts w:ascii="Aptos" w:eastAsia="Aptos" w:hAnsi="Aptos" w:cs="Aptos"/>
                              <w:noProof/>
                              <w:color w:val="000000"/>
                              <w:sz w:val="20"/>
                              <w:szCs w:val="20"/>
                            </w:rPr>
                            <w:t>Interno</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2DE3763" id="_x0000_t202" coordsize="21600,21600" o:spt="202" path="m,l,21600r21600,l21600,xe">
              <v:stroke joinstyle="miter"/>
              <v:path gradientshapeok="t" o:connecttype="rect"/>
            </v:shapetype>
            <v:shape id="Cuadro de texto 2" o:spid="_x0000_s1026" type="#_x0000_t202" alt="Interno" style="position:absolute;margin-left:0;margin-top:0;width:51pt;height:27.2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" filled="f" stroked="f">
              <v:fill o:detectmouseclick="t"/>
              <v:textbox style="mso-fit-shape-to-text:t" inset="20pt,15pt,0,0">
                <w:txbxContent>
                  <w:p w14:paraId="65D177D0" w14:textId="2FEE5A2E" w:rsidR="00AF02FD" w:rsidRPr="00AF02FD" w:rsidRDefault="00AF02FD" w:rsidP="00AF02FD">
                    <w:pPr>
                      <w:rPr>
                        <w:rFonts w:ascii="Aptos" w:eastAsia="Aptos" w:hAnsi="Aptos" w:cs="Aptos"/>
                        <w:noProof/>
                        <w:color w:val="000000"/>
                        <w:sz w:val="20"/>
                        <w:szCs w:val="20"/>
                      </w:rPr>
                    </w:pPr>
                    <w:r w:rsidRPr="00AF02FD">
                      <w:rPr>
                        <w:rFonts w:ascii="Aptos" w:eastAsia="Aptos" w:hAnsi="Aptos" w:cs="Aptos"/>
                        <w:noProof/>
                        <w:color w:val="000000"/>
                        <w:sz w:val="20"/>
                        <w:szCs w:val="20"/>
                      </w:rPr>
                      <w:t>Interno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57D7" w14:textId="0F68CB70" w:rsidR="001314F0" w:rsidRPr="0089396C" w:rsidRDefault="00AF02FD" w:rsidP="001314F0">
    <w:pPr>
      <w:jc w:val="both"/>
      <w:rPr>
        <w:rFonts w:ascii="Verdana" w:hAnsi="Verdana" w:cs="Arial"/>
        <w:b/>
        <w:color w:val="C00000"/>
        <w:sz w:val="20"/>
        <w:szCs w:val="20"/>
      </w:rPr>
    </w:pPr>
    <w:r>
      <w:rPr>
        <w:rFonts w:ascii="Verdana" w:hAnsi="Verdana" w:cs="Arial"/>
        <w:b/>
        <w:noProof/>
        <w:color w:val="C00000"/>
        <w:sz w:val="20"/>
        <w:szCs w:val="20"/>
      </w:rPr>
      <mc:AlternateContent>
        <mc:Choice Requires="wps">
          <w:drawing>
            <wp:anchor distT="0" distB="0" distL="0" distR="0" simplePos="0" relativeHeight="251662336" behindDoc="0" locked="0" layoutInCell="1" allowOverlap="1" wp14:anchorId="425152EA" wp14:editId="633B447D">
              <wp:simplePos x="1076325" y="0"/>
              <wp:positionH relativeFrom="page">
                <wp:align>left</wp:align>
              </wp:positionH>
              <wp:positionV relativeFrom="page">
                <wp:align>top</wp:align>
              </wp:positionV>
              <wp:extent cx="647700" cy="345440"/>
              <wp:effectExtent l="0" t="0" r="0" b="16510"/>
              <wp:wrapNone/>
              <wp:docPr id="795650486" name="Cuadro de texto 3" descr="Intern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7700" cy="345440"/>
                      </a:xfrm>
                      <a:prstGeom prst="rect">
                        <a:avLst/>
                      </a:prstGeom>
                      <a:noFill/>
                      <a:ln>
                        <a:noFill/>
                      </a:ln>
                    </wps:spPr>
                    <wps:txbx>
                      <w:txbxContent>
                        <w:p w14:paraId="691983B2" w14:textId="12DE31F6" w:rsidR="00AF02FD" w:rsidRPr="00AF02FD" w:rsidRDefault="00AF02FD" w:rsidP="00AF02FD">
                          <w:pPr>
                            <w:rPr>
                              <w:rFonts w:ascii="Aptos" w:eastAsia="Aptos" w:hAnsi="Aptos" w:cs="Aptos"/>
                              <w:noProof/>
                              <w:color w:val="000000"/>
                              <w:sz w:val="20"/>
                              <w:szCs w:val="20"/>
                            </w:rPr>
                          </w:pPr>
                          <w:r w:rsidRPr="00AF02FD">
                            <w:rPr>
                              <w:rFonts w:ascii="Aptos" w:eastAsia="Aptos" w:hAnsi="Aptos" w:cs="Aptos"/>
                              <w:noProof/>
                              <w:color w:val="000000"/>
                              <w:sz w:val="20"/>
                              <w:szCs w:val="20"/>
                            </w:rPr>
                            <w:t>Interno</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25152EA" id="_x0000_t202" coordsize="21600,21600" o:spt="202" path="m,l,21600r21600,l21600,xe">
              <v:stroke joinstyle="miter"/>
              <v:path gradientshapeok="t" o:connecttype="rect"/>
            </v:shapetype>
            <v:shape id="Cuadro de texto 3" o:spid="_x0000_s1027" type="#_x0000_t202" alt="Interno" style="position:absolute;left:0;text-align:left;margin-left:0;margin-top:0;width:51pt;height:27.2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" filled="f" stroked="f">
              <v:fill o:detectmouseclick="t"/>
              <v:textbox style="mso-fit-shape-to-text:t" inset="20pt,15pt,0,0">
                <w:txbxContent>
                  <w:p w14:paraId="691983B2" w14:textId="12DE31F6" w:rsidR="00AF02FD" w:rsidRPr="00AF02FD" w:rsidRDefault="00AF02FD" w:rsidP="00AF02FD">
                    <w:pPr>
                      <w:rPr>
                        <w:rFonts w:ascii="Aptos" w:eastAsia="Aptos" w:hAnsi="Aptos" w:cs="Aptos"/>
                        <w:noProof/>
                        <w:color w:val="000000"/>
                        <w:sz w:val="20"/>
                        <w:szCs w:val="20"/>
                      </w:rPr>
                    </w:pPr>
                    <w:r w:rsidRPr="00AF02FD">
                      <w:rPr>
                        <w:rFonts w:ascii="Aptos" w:eastAsia="Aptos" w:hAnsi="Aptos" w:cs="Aptos"/>
                        <w:noProof/>
                        <w:color w:val="000000"/>
                        <w:sz w:val="20"/>
                        <w:szCs w:val="20"/>
                      </w:rPr>
                      <w:t>Interno</w:t>
                    </w:r>
                  </w:p>
                </w:txbxContent>
              </v:textbox>
              <w10:wrap anchorx="page" anchory="page"/>
            </v:shape>
          </w:pict>
        </mc:Fallback>
      </mc:AlternateContent>
    </w:r>
    <w:r w:rsidR="001314F0" w:rsidRPr="0089396C">
      <w:rPr>
        <w:rFonts w:ascii="Verdana" w:hAnsi="Verdana" w:cs="Arial"/>
        <w:b/>
        <w:color w:val="C00000"/>
        <w:sz w:val="20"/>
        <w:szCs w:val="20"/>
      </w:rPr>
      <w:t xml:space="preserve">                     </w:t>
    </w:r>
  </w:p>
  <w:p w14:paraId="158FCA2B" w14:textId="7B54F947" w:rsidR="001314F0" w:rsidRPr="0089396C" w:rsidRDefault="001314F0" w:rsidP="001314F0">
    <w:pPr>
      <w:jc w:val="both"/>
      <w:rPr>
        <w:rFonts w:ascii="Verdana" w:hAnsi="Verdana" w:cs="Arial"/>
        <w:b/>
        <w:color w:val="000000"/>
        <w:sz w:val="20"/>
        <w:szCs w:val="20"/>
        <w:u w:val="single"/>
      </w:rPr>
    </w:pPr>
  </w:p>
  <w:p w14:paraId="5917454C" w14:textId="25290740" w:rsidR="001314F0" w:rsidRPr="0089396C" w:rsidRDefault="003B27C9" w:rsidP="009222DA">
    <w:pPr>
      <w:ind w:left="2832" w:firstLine="3"/>
      <w:jc w:val="right"/>
      <w:rPr>
        <w:rFonts w:ascii="Verdana" w:hAnsi="Verdana" w:cs="Arial"/>
        <w:b/>
        <w:color w:val="C00000"/>
        <w:sz w:val="20"/>
        <w:szCs w:val="20"/>
      </w:rPr>
    </w:pPr>
    <w:r>
      <w:rPr>
        <w:rFonts w:ascii="Verdana" w:hAnsi="Verdana" w:cs="Arial"/>
        <w:b/>
        <w:noProof/>
        <w:color w:val="C00000"/>
        <w:sz w:val="20"/>
        <w:szCs w:val="20"/>
      </w:rPr>
      <w:drawing>
        <wp:anchor distT="0" distB="0" distL="114300" distR="114300" simplePos="0" relativeHeight="251658240" behindDoc="0" locked="0" layoutInCell="1" allowOverlap="1" wp14:anchorId="56F163F8" wp14:editId="0DFF699B">
          <wp:simplePos x="0" y="0"/>
          <wp:positionH relativeFrom="margin">
            <wp:posOffset>-635</wp:posOffset>
          </wp:positionH>
          <wp:positionV relativeFrom="paragraph">
            <wp:posOffset>173990</wp:posOffset>
          </wp:positionV>
          <wp:extent cx="2114550" cy="558800"/>
          <wp:effectExtent l="0" t="0" r="0" b="0"/>
          <wp:wrapSquare wrapText="bothSides"/>
          <wp:docPr id="235870738"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14364" name="Imagen 1" descr="Imagen que contiene 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2114550" cy="558800"/>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cs="Arial"/>
        <w:b/>
        <w:noProof/>
        <w:color w:val="C00000"/>
        <w:sz w:val="20"/>
        <w:szCs w:val="20"/>
      </w:rPr>
      <w:drawing>
        <wp:anchor distT="0" distB="0" distL="114300" distR="114300" simplePos="0" relativeHeight="251659264" behindDoc="0" locked="0" layoutInCell="1" allowOverlap="1" wp14:anchorId="7A37DF3D" wp14:editId="1824FAB9">
          <wp:simplePos x="0" y="0"/>
          <wp:positionH relativeFrom="margin">
            <wp:align>right</wp:align>
          </wp:positionH>
          <wp:positionV relativeFrom="paragraph">
            <wp:posOffset>199390</wp:posOffset>
          </wp:positionV>
          <wp:extent cx="2329815" cy="576580"/>
          <wp:effectExtent l="0" t="0" r="0" b="0"/>
          <wp:wrapSquare wrapText="bothSides"/>
          <wp:docPr id="1704906938" name="Imagen 2"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906938" name="Imagen 2" descr="Imagen que contiene Texto&#10;&#10;El contenido generado por IA puede ser incorrecto."/>
                  <pic:cNvPicPr/>
                </pic:nvPicPr>
                <pic:blipFill>
                  <a:blip r:embed="rId2">
                    <a:extLst>
                      <a:ext uri="{28A0092B-C50C-407E-A947-70E740481C1C}">
                        <a14:useLocalDpi xmlns:a14="http://schemas.microsoft.com/office/drawing/2010/main" val="0"/>
                      </a:ext>
                    </a:extLst>
                  </a:blip>
                  <a:stretch>
                    <a:fillRect/>
                  </a:stretch>
                </pic:blipFill>
                <pic:spPr>
                  <a:xfrm>
                    <a:off x="0" y="0"/>
                    <a:ext cx="2329815" cy="576580"/>
                  </a:xfrm>
                  <a:prstGeom prst="rect">
                    <a:avLst/>
                  </a:prstGeom>
                </pic:spPr>
              </pic:pic>
            </a:graphicData>
          </a:graphic>
        </wp:anchor>
      </w:drawing>
    </w:r>
    <w:r w:rsidR="009222DA">
      <w:rPr>
        <w:rFonts w:ascii="Verdana" w:hAnsi="Verdana" w:cs="Arial"/>
        <w:b/>
        <w:color w:val="C00000"/>
        <w:sz w:val="20"/>
        <w:szCs w:val="20"/>
      </w:rPr>
      <w:br/>
    </w:r>
    <w:r w:rsidR="001314F0">
      <w:rPr>
        <w:rFonts w:ascii="Verdana" w:hAnsi="Verdana" w:cs="Arial"/>
        <w:b/>
        <w:color w:val="C00000"/>
        <w:sz w:val="20"/>
        <w:szCs w:val="20"/>
      </w:rPr>
      <w:t xml:space="preserve">   </w:t>
    </w:r>
    <w:r w:rsidR="009222DA">
      <w:rPr>
        <w:rFonts w:ascii="Verdana" w:hAnsi="Verdana" w:cs="Arial"/>
        <w:b/>
        <w:color w:val="C00000"/>
        <w:sz w:val="20"/>
        <w:szCs w:val="20"/>
      </w:rPr>
      <w:t xml:space="preserve">   </w:t>
    </w:r>
    <w:r w:rsidR="009222DA">
      <w:rPr>
        <w:rFonts w:ascii="Verdana" w:hAnsi="Verdana" w:cs="Arial"/>
        <w:b/>
        <w:color w:val="C00000"/>
        <w:sz w:val="20"/>
        <w:szCs w:val="20"/>
      </w:rPr>
      <w:br/>
    </w:r>
    <w:r w:rsidR="001314F0">
      <w:rPr>
        <w:rFonts w:ascii="Verdana" w:hAnsi="Verdana" w:cs="Arial"/>
        <w:b/>
        <w:color w:val="C00000"/>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E1F53" w14:textId="2A09D8F7" w:rsidR="00AF02FD" w:rsidRDefault="00AF02FD">
    <w:pPr>
      <w:pStyle w:val="Encabezado"/>
    </w:pPr>
    <w:r>
      <w:rPr>
        <w:noProof/>
      </w:rPr>
      <mc:AlternateContent>
        <mc:Choice Requires="wps">
          <w:drawing>
            <wp:anchor distT="0" distB="0" distL="0" distR="0" simplePos="0" relativeHeight="251660288" behindDoc="0" locked="0" layoutInCell="1" allowOverlap="1" wp14:anchorId="56D5441C" wp14:editId="7FF1CEA7">
              <wp:simplePos x="635" y="635"/>
              <wp:positionH relativeFrom="page">
                <wp:align>left</wp:align>
              </wp:positionH>
              <wp:positionV relativeFrom="page">
                <wp:align>top</wp:align>
              </wp:positionV>
              <wp:extent cx="647700" cy="345440"/>
              <wp:effectExtent l="0" t="0" r="0" b="16510"/>
              <wp:wrapNone/>
              <wp:docPr id="1190124502" name="Cuadro de texto 1" descr="Interno">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7700" cy="345440"/>
                      </a:xfrm>
                      <a:prstGeom prst="rect">
                        <a:avLst/>
                      </a:prstGeom>
                      <a:noFill/>
                      <a:ln>
                        <a:noFill/>
                      </a:ln>
                    </wps:spPr>
                    <wps:txbx>
                      <w:txbxContent>
                        <w:p w14:paraId="1212F836" w14:textId="7CC8E3EA" w:rsidR="00AF02FD" w:rsidRPr="00AF02FD" w:rsidRDefault="00AF02FD" w:rsidP="00AF02FD">
                          <w:pPr>
                            <w:rPr>
                              <w:rFonts w:ascii="Aptos" w:eastAsia="Aptos" w:hAnsi="Aptos" w:cs="Aptos"/>
                              <w:noProof/>
                              <w:color w:val="000000"/>
                              <w:sz w:val="20"/>
                              <w:szCs w:val="20"/>
                            </w:rPr>
                          </w:pPr>
                          <w:r w:rsidRPr="00AF02FD">
                            <w:rPr>
                              <w:rFonts w:ascii="Aptos" w:eastAsia="Aptos" w:hAnsi="Aptos" w:cs="Aptos"/>
                              <w:noProof/>
                              <w:color w:val="000000"/>
                              <w:sz w:val="20"/>
                              <w:szCs w:val="20"/>
                            </w:rPr>
                            <w:t>Interno</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6D5441C" id="_x0000_t202" coordsize="21600,21600" o:spt="202" path="m,l,21600r21600,l21600,xe">
              <v:stroke joinstyle="miter"/>
              <v:path gradientshapeok="t" o:connecttype="rect"/>
            </v:shapetype>
            <v:shape id="Cuadro de texto 1" o:spid="_x0000_s1030" type="#_x0000_t202" alt="Interno" style="position:absolute;margin-left:0;margin-top:0;width:51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" filled="f" stroked="f">
              <v:fill o:detectmouseclick="t"/>
              <v:textbox style="mso-fit-shape-to-text:t" inset="20pt,15pt,0,0">
                <w:txbxContent>
                  <w:p w14:paraId="1212F836" w14:textId="7CC8E3EA" w:rsidR="00AF02FD" w:rsidRPr="00AF02FD" w:rsidRDefault="00AF02FD" w:rsidP="00AF02FD">
                    <w:pPr>
                      <w:rPr>
                        <w:rFonts w:ascii="Aptos" w:eastAsia="Aptos" w:hAnsi="Aptos" w:cs="Aptos"/>
                        <w:noProof/>
                        <w:color w:val="000000"/>
                        <w:sz w:val="20"/>
                        <w:szCs w:val="20"/>
                      </w:rPr>
                    </w:pPr>
                    <w:r w:rsidRPr="00AF02FD">
                      <w:rPr>
                        <w:rFonts w:ascii="Aptos" w:eastAsia="Aptos" w:hAnsi="Aptos" w:cs="Aptos"/>
                        <w:noProof/>
                        <w:color w:val="000000"/>
                        <w:sz w:val="20"/>
                        <w:szCs w:val="20"/>
                      </w:rPr>
                      <w:t>Interno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A2C1C"/>
    <w:multiLevelType w:val="hybridMultilevel"/>
    <w:tmpl w:val="180E394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5423B"/>
    <w:multiLevelType w:val="multilevel"/>
    <w:tmpl w:val="379496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7771FC"/>
    <w:multiLevelType w:val="hybridMultilevel"/>
    <w:tmpl w:val="17EE71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C0D10D6"/>
    <w:multiLevelType w:val="hybridMultilevel"/>
    <w:tmpl w:val="3A6A82C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416A34AB"/>
    <w:multiLevelType w:val="hybridMultilevel"/>
    <w:tmpl w:val="60C494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4EB3B64"/>
    <w:multiLevelType w:val="hybridMultilevel"/>
    <w:tmpl w:val="DC88FF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17C3B82"/>
    <w:multiLevelType w:val="hybridMultilevel"/>
    <w:tmpl w:val="BD3EA59C"/>
    <w:lvl w:ilvl="0" w:tplc="83B40C18">
      <w:start w:val="1"/>
      <w:numFmt w:val="bullet"/>
      <w:lvlText w:val=""/>
      <w:lvlJc w:val="left"/>
      <w:pPr>
        <w:ind w:left="720" w:hanging="360"/>
      </w:pPr>
      <w:rPr>
        <w:rFonts w:ascii="Symbol" w:hAnsi="Symbol" w:hint="default"/>
        <w:color w:val="C00000"/>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9B716DF"/>
    <w:multiLevelType w:val="hybridMultilevel"/>
    <w:tmpl w:val="43208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25188220">
    <w:abstractNumId w:val="2"/>
  </w:num>
  <w:num w:numId="2" w16cid:durableId="968826604">
    <w:abstractNumId w:val="6"/>
  </w:num>
  <w:num w:numId="3" w16cid:durableId="634608505">
    <w:abstractNumId w:val="0"/>
  </w:num>
  <w:num w:numId="4" w16cid:durableId="47193054">
    <w:abstractNumId w:val="2"/>
  </w:num>
  <w:num w:numId="5" w16cid:durableId="75785591">
    <w:abstractNumId w:val="5"/>
  </w:num>
  <w:num w:numId="6" w16cid:durableId="1186406274">
    <w:abstractNumId w:val="7"/>
  </w:num>
  <w:num w:numId="7" w16cid:durableId="789932782">
    <w:abstractNumId w:val="3"/>
  </w:num>
  <w:num w:numId="8" w16cid:durableId="546188165">
    <w:abstractNumId w:val="4"/>
  </w:num>
  <w:num w:numId="9" w16cid:durableId="1795516056">
    <w:abstractNumId w:val="2"/>
  </w:num>
  <w:num w:numId="10" w16cid:durableId="561212601">
    <w:abstractNumId w:val="1"/>
  </w:num>
  <w:num w:numId="11" w16cid:durableId="18639809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808"/>
    <w:rsid w:val="00003F68"/>
    <w:rsid w:val="00006BA6"/>
    <w:rsid w:val="00010DC3"/>
    <w:rsid w:val="00011CBB"/>
    <w:rsid w:val="00012B65"/>
    <w:rsid w:val="0001356C"/>
    <w:rsid w:val="00016B58"/>
    <w:rsid w:val="000323D1"/>
    <w:rsid w:val="00051AD4"/>
    <w:rsid w:val="00065363"/>
    <w:rsid w:val="00070700"/>
    <w:rsid w:val="00071FB1"/>
    <w:rsid w:val="00087B70"/>
    <w:rsid w:val="000A5DB7"/>
    <w:rsid w:val="000B1EE9"/>
    <w:rsid w:val="000C22CA"/>
    <w:rsid w:val="000C37CF"/>
    <w:rsid w:val="000C6471"/>
    <w:rsid w:val="000D3655"/>
    <w:rsid w:val="000D40B4"/>
    <w:rsid w:val="000F47F5"/>
    <w:rsid w:val="000F4F66"/>
    <w:rsid w:val="000F4FDA"/>
    <w:rsid w:val="000F60C4"/>
    <w:rsid w:val="000F68BF"/>
    <w:rsid w:val="00100A3E"/>
    <w:rsid w:val="00107122"/>
    <w:rsid w:val="001218F6"/>
    <w:rsid w:val="00125FF0"/>
    <w:rsid w:val="001314F0"/>
    <w:rsid w:val="0013681E"/>
    <w:rsid w:val="00136F45"/>
    <w:rsid w:val="00137E83"/>
    <w:rsid w:val="0014383E"/>
    <w:rsid w:val="001541C5"/>
    <w:rsid w:val="00154927"/>
    <w:rsid w:val="001563DE"/>
    <w:rsid w:val="0015643C"/>
    <w:rsid w:val="00164A26"/>
    <w:rsid w:val="001870E1"/>
    <w:rsid w:val="00192D6C"/>
    <w:rsid w:val="001931BC"/>
    <w:rsid w:val="00194F5D"/>
    <w:rsid w:val="001B30F3"/>
    <w:rsid w:val="001B6781"/>
    <w:rsid w:val="001B6F09"/>
    <w:rsid w:val="001B704E"/>
    <w:rsid w:val="001E4E77"/>
    <w:rsid w:val="001E7988"/>
    <w:rsid w:val="002110D0"/>
    <w:rsid w:val="00222BBC"/>
    <w:rsid w:val="00244F91"/>
    <w:rsid w:val="00246F2A"/>
    <w:rsid w:val="002477F8"/>
    <w:rsid w:val="002528A7"/>
    <w:rsid w:val="002571D3"/>
    <w:rsid w:val="00262A48"/>
    <w:rsid w:val="002676C3"/>
    <w:rsid w:val="002818A9"/>
    <w:rsid w:val="00290F21"/>
    <w:rsid w:val="002B0121"/>
    <w:rsid w:val="002B2AC0"/>
    <w:rsid w:val="002B78AD"/>
    <w:rsid w:val="002C0658"/>
    <w:rsid w:val="002D0617"/>
    <w:rsid w:val="002E2E4A"/>
    <w:rsid w:val="002F04BC"/>
    <w:rsid w:val="002F0B2F"/>
    <w:rsid w:val="002F10A9"/>
    <w:rsid w:val="002F346B"/>
    <w:rsid w:val="0030162A"/>
    <w:rsid w:val="00310DFF"/>
    <w:rsid w:val="00312EA5"/>
    <w:rsid w:val="00314A43"/>
    <w:rsid w:val="00317BFB"/>
    <w:rsid w:val="0032369C"/>
    <w:rsid w:val="003254A5"/>
    <w:rsid w:val="00356437"/>
    <w:rsid w:val="0036613A"/>
    <w:rsid w:val="00370908"/>
    <w:rsid w:val="003738DC"/>
    <w:rsid w:val="00374E84"/>
    <w:rsid w:val="00377B76"/>
    <w:rsid w:val="00383133"/>
    <w:rsid w:val="003B10FA"/>
    <w:rsid w:val="003B241B"/>
    <w:rsid w:val="003B27C9"/>
    <w:rsid w:val="003D263F"/>
    <w:rsid w:val="003D2EB5"/>
    <w:rsid w:val="00400589"/>
    <w:rsid w:val="00401F0F"/>
    <w:rsid w:val="00423674"/>
    <w:rsid w:val="00435E8B"/>
    <w:rsid w:val="00451D29"/>
    <w:rsid w:val="00463AD0"/>
    <w:rsid w:val="004702FB"/>
    <w:rsid w:val="00474098"/>
    <w:rsid w:val="0047518D"/>
    <w:rsid w:val="00486979"/>
    <w:rsid w:val="004A0D9E"/>
    <w:rsid w:val="004D36F2"/>
    <w:rsid w:val="004E18C2"/>
    <w:rsid w:val="004E19CB"/>
    <w:rsid w:val="004E3E8E"/>
    <w:rsid w:val="004E6FC2"/>
    <w:rsid w:val="00501789"/>
    <w:rsid w:val="00543408"/>
    <w:rsid w:val="005477DB"/>
    <w:rsid w:val="00552AF5"/>
    <w:rsid w:val="00555A9F"/>
    <w:rsid w:val="005617AA"/>
    <w:rsid w:val="005661A4"/>
    <w:rsid w:val="00580A0E"/>
    <w:rsid w:val="00590CE1"/>
    <w:rsid w:val="00593ABB"/>
    <w:rsid w:val="00596EC1"/>
    <w:rsid w:val="005B41EC"/>
    <w:rsid w:val="005C638F"/>
    <w:rsid w:val="005D68EF"/>
    <w:rsid w:val="005E3248"/>
    <w:rsid w:val="005F00B6"/>
    <w:rsid w:val="005F021E"/>
    <w:rsid w:val="005F2CE4"/>
    <w:rsid w:val="005F36AD"/>
    <w:rsid w:val="005F4CBE"/>
    <w:rsid w:val="005F6251"/>
    <w:rsid w:val="006048C6"/>
    <w:rsid w:val="0060572D"/>
    <w:rsid w:val="00610BAE"/>
    <w:rsid w:val="00611911"/>
    <w:rsid w:val="00616ABE"/>
    <w:rsid w:val="00617255"/>
    <w:rsid w:val="00667EDD"/>
    <w:rsid w:val="00673599"/>
    <w:rsid w:val="00674BB4"/>
    <w:rsid w:val="00676C5C"/>
    <w:rsid w:val="00681E6C"/>
    <w:rsid w:val="006834DF"/>
    <w:rsid w:val="00691369"/>
    <w:rsid w:val="006A1398"/>
    <w:rsid w:val="006A35A7"/>
    <w:rsid w:val="006B1664"/>
    <w:rsid w:val="006B3D40"/>
    <w:rsid w:val="006B5F55"/>
    <w:rsid w:val="006C2708"/>
    <w:rsid w:val="006C4048"/>
    <w:rsid w:val="006D65AE"/>
    <w:rsid w:val="006E7021"/>
    <w:rsid w:val="00706AC3"/>
    <w:rsid w:val="00707109"/>
    <w:rsid w:val="00712DB6"/>
    <w:rsid w:val="007226EB"/>
    <w:rsid w:val="00724A43"/>
    <w:rsid w:val="00731F4A"/>
    <w:rsid w:val="00735894"/>
    <w:rsid w:val="00740739"/>
    <w:rsid w:val="007415BB"/>
    <w:rsid w:val="00745FDA"/>
    <w:rsid w:val="00751592"/>
    <w:rsid w:val="007527AF"/>
    <w:rsid w:val="00771AB8"/>
    <w:rsid w:val="00787D89"/>
    <w:rsid w:val="00791897"/>
    <w:rsid w:val="007A3F92"/>
    <w:rsid w:val="007B5286"/>
    <w:rsid w:val="007D5741"/>
    <w:rsid w:val="007D795F"/>
    <w:rsid w:val="007E03BB"/>
    <w:rsid w:val="007E699E"/>
    <w:rsid w:val="007E6E54"/>
    <w:rsid w:val="007F1BB6"/>
    <w:rsid w:val="007F3418"/>
    <w:rsid w:val="008042FC"/>
    <w:rsid w:val="0080631D"/>
    <w:rsid w:val="00813831"/>
    <w:rsid w:val="00816110"/>
    <w:rsid w:val="008172D3"/>
    <w:rsid w:val="00822FBB"/>
    <w:rsid w:val="00836218"/>
    <w:rsid w:val="0085180A"/>
    <w:rsid w:val="008555ED"/>
    <w:rsid w:val="00880314"/>
    <w:rsid w:val="00884A79"/>
    <w:rsid w:val="00885808"/>
    <w:rsid w:val="00892BEF"/>
    <w:rsid w:val="0089396C"/>
    <w:rsid w:val="00893BDC"/>
    <w:rsid w:val="008957C2"/>
    <w:rsid w:val="008959D7"/>
    <w:rsid w:val="008C030B"/>
    <w:rsid w:val="008C1062"/>
    <w:rsid w:val="008D4F92"/>
    <w:rsid w:val="008F4F49"/>
    <w:rsid w:val="00903F32"/>
    <w:rsid w:val="0090439F"/>
    <w:rsid w:val="009102FF"/>
    <w:rsid w:val="00910AE5"/>
    <w:rsid w:val="009205C4"/>
    <w:rsid w:val="009222DA"/>
    <w:rsid w:val="00923636"/>
    <w:rsid w:val="00923861"/>
    <w:rsid w:val="0092707E"/>
    <w:rsid w:val="009312EE"/>
    <w:rsid w:val="009317EC"/>
    <w:rsid w:val="0095503D"/>
    <w:rsid w:val="009569F8"/>
    <w:rsid w:val="009704F7"/>
    <w:rsid w:val="0097559E"/>
    <w:rsid w:val="00980C26"/>
    <w:rsid w:val="009924E8"/>
    <w:rsid w:val="00995912"/>
    <w:rsid w:val="00996C42"/>
    <w:rsid w:val="009A6FAD"/>
    <w:rsid w:val="009C084A"/>
    <w:rsid w:val="009C088D"/>
    <w:rsid w:val="009D0E07"/>
    <w:rsid w:val="009D5539"/>
    <w:rsid w:val="009F10C5"/>
    <w:rsid w:val="009F3FD4"/>
    <w:rsid w:val="00A02604"/>
    <w:rsid w:val="00A12A5F"/>
    <w:rsid w:val="00A22FCE"/>
    <w:rsid w:val="00A41252"/>
    <w:rsid w:val="00A45A1D"/>
    <w:rsid w:val="00A525CB"/>
    <w:rsid w:val="00A600D1"/>
    <w:rsid w:val="00A6226D"/>
    <w:rsid w:val="00A800AE"/>
    <w:rsid w:val="00A8434F"/>
    <w:rsid w:val="00A9632D"/>
    <w:rsid w:val="00A970F4"/>
    <w:rsid w:val="00AA1EFD"/>
    <w:rsid w:val="00AA3CF7"/>
    <w:rsid w:val="00AB0B0A"/>
    <w:rsid w:val="00AB3033"/>
    <w:rsid w:val="00AB3A8E"/>
    <w:rsid w:val="00AB7F79"/>
    <w:rsid w:val="00AC63E3"/>
    <w:rsid w:val="00AE4954"/>
    <w:rsid w:val="00AF02FD"/>
    <w:rsid w:val="00AF4149"/>
    <w:rsid w:val="00B272C7"/>
    <w:rsid w:val="00B4266D"/>
    <w:rsid w:val="00B52068"/>
    <w:rsid w:val="00B662CF"/>
    <w:rsid w:val="00B854F6"/>
    <w:rsid w:val="00B85524"/>
    <w:rsid w:val="00B90218"/>
    <w:rsid w:val="00BA061F"/>
    <w:rsid w:val="00BA30BF"/>
    <w:rsid w:val="00BA3120"/>
    <w:rsid w:val="00BC12A2"/>
    <w:rsid w:val="00BC370D"/>
    <w:rsid w:val="00BC5E05"/>
    <w:rsid w:val="00BC7D41"/>
    <w:rsid w:val="00BD3483"/>
    <w:rsid w:val="00BD5D18"/>
    <w:rsid w:val="00BE146E"/>
    <w:rsid w:val="00C06DDA"/>
    <w:rsid w:val="00C110D7"/>
    <w:rsid w:val="00C1127D"/>
    <w:rsid w:val="00C12B31"/>
    <w:rsid w:val="00C168C1"/>
    <w:rsid w:val="00C16BD9"/>
    <w:rsid w:val="00C42846"/>
    <w:rsid w:val="00C45B10"/>
    <w:rsid w:val="00C55769"/>
    <w:rsid w:val="00C61A4C"/>
    <w:rsid w:val="00C645FC"/>
    <w:rsid w:val="00C715BD"/>
    <w:rsid w:val="00C77BC9"/>
    <w:rsid w:val="00C8261B"/>
    <w:rsid w:val="00C84DC8"/>
    <w:rsid w:val="00C96828"/>
    <w:rsid w:val="00CD02C6"/>
    <w:rsid w:val="00CD1C48"/>
    <w:rsid w:val="00CE04EB"/>
    <w:rsid w:val="00CE2C40"/>
    <w:rsid w:val="00CE33E6"/>
    <w:rsid w:val="00CF47BE"/>
    <w:rsid w:val="00CF51FE"/>
    <w:rsid w:val="00CF6C28"/>
    <w:rsid w:val="00D04138"/>
    <w:rsid w:val="00D065DF"/>
    <w:rsid w:val="00D17423"/>
    <w:rsid w:val="00D17512"/>
    <w:rsid w:val="00D20C5A"/>
    <w:rsid w:val="00D20E89"/>
    <w:rsid w:val="00D5573A"/>
    <w:rsid w:val="00D75784"/>
    <w:rsid w:val="00D81403"/>
    <w:rsid w:val="00D92D5A"/>
    <w:rsid w:val="00DA4046"/>
    <w:rsid w:val="00DA59F1"/>
    <w:rsid w:val="00DB595D"/>
    <w:rsid w:val="00DB7180"/>
    <w:rsid w:val="00DC0837"/>
    <w:rsid w:val="00DD1555"/>
    <w:rsid w:val="00DD3303"/>
    <w:rsid w:val="00DD591C"/>
    <w:rsid w:val="00DD67DC"/>
    <w:rsid w:val="00DF2EB1"/>
    <w:rsid w:val="00DF3467"/>
    <w:rsid w:val="00E00992"/>
    <w:rsid w:val="00E00F1C"/>
    <w:rsid w:val="00E115EE"/>
    <w:rsid w:val="00E11CDD"/>
    <w:rsid w:val="00E31372"/>
    <w:rsid w:val="00E31CD0"/>
    <w:rsid w:val="00E479E3"/>
    <w:rsid w:val="00E649F8"/>
    <w:rsid w:val="00E64FC6"/>
    <w:rsid w:val="00E65E96"/>
    <w:rsid w:val="00E7775B"/>
    <w:rsid w:val="00E86D15"/>
    <w:rsid w:val="00E90B32"/>
    <w:rsid w:val="00E93DB6"/>
    <w:rsid w:val="00EA29AA"/>
    <w:rsid w:val="00EA4E37"/>
    <w:rsid w:val="00EA5076"/>
    <w:rsid w:val="00EB1F2C"/>
    <w:rsid w:val="00EB3D81"/>
    <w:rsid w:val="00EE3EFF"/>
    <w:rsid w:val="00EF09F3"/>
    <w:rsid w:val="00F01C33"/>
    <w:rsid w:val="00F05A50"/>
    <w:rsid w:val="00F114A8"/>
    <w:rsid w:val="00F24EAE"/>
    <w:rsid w:val="00F36D5B"/>
    <w:rsid w:val="00F41FC3"/>
    <w:rsid w:val="00F4468D"/>
    <w:rsid w:val="00F66B00"/>
    <w:rsid w:val="00F72169"/>
    <w:rsid w:val="00F8767B"/>
    <w:rsid w:val="00FA3188"/>
    <w:rsid w:val="00FA5032"/>
    <w:rsid w:val="00FA7BE0"/>
    <w:rsid w:val="00FB6ADA"/>
    <w:rsid w:val="00FC4BA2"/>
    <w:rsid w:val="00FC7B02"/>
    <w:rsid w:val="00FE02F5"/>
    <w:rsid w:val="00FF65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9ADE4"/>
  <w15:chartTrackingRefBased/>
  <w15:docId w15:val="{51836C98-F164-43DE-A720-0D0CE9535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808"/>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312EA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C0658"/>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3B241B"/>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link w:val="Ttulo5Car"/>
    <w:uiPriority w:val="9"/>
    <w:qFormat/>
    <w:rsid w:val="007415BB"/>
    <w:pPr>
      <w:spacing w:before="100" w:beforeAutospacing="1" w:after="100" w:afterAutospacing="1"/>
      <w:outlineLvl w:val="4"/>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5808"/>
    <w:pPr>
      <w:tabs>
        <w:tab w:val="center" w:pos="4252"/>
        <w:tab w:val="right" w:pos="8504"/>
      </w:tabs>
    </w:pPr>
  </w:style>
  <w:style w:type="character" w:customStyle="1" w:styleId="EncabezadoCar">
    <w:name w:val="Encabezado Car"/>
    <w:basedOn w:val="Fuentedeprrafopredeter"/>
    <w:link w:val="Encabezado"/>
    <w:uiPriority w:val="99"/>
    <w:rsid w:val="0088580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885808"/>
    <w:pPr>
      <w:tabs>
        <w:tab w:val="center" w:pos="4252"/>
        <w:tab w:val="right" w:pos="8504"/>
      </w:tabs>
    </w:pPr>
  </w:style>
  <w:style w:type="character" w:customStyle="1" w:styleId="PiedepginaCar">
    <w:name w:val="Pie de página Car"/>
    <w:basedOn w:val="Fuentedeprrafopredeter"/>
    <w:link w:val="Piedepgina"/>
    <w:uiPriority w:val="99"/>
    <w:rsid w:val="00885808"/>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1E4E77"/>
    <w:pPr>
      <w:ind w:left="720"/>
      <w:contextualSpacing/>
    </w:pPr>
  </w:style>
  <w:style w:type="character" w:styleId="Textoennegrita">
    <w:name w:val="Strong"/>
    <w:basedOn w:val="Fuentedeprrafopredeter"/>
    <w:uiPriority w:val="22"/>
    <w:qFormat/>
    <w:rsid w:val="00E649F8"/>
    <w:rPr>
      <w:b/>
      <w:bCs/>
    </w:rPr>
  </w:style>
  <w:style w:type="paragraph" w:styleId="NormalWeb">
    <w:name w:val="Normal (Web)"/>
    <w:basedOn w:val="Normal"/>
    <w:unhideWhenUsed/>
    <w:rsid w:val="006048C6"/>
    <w:pPr>
      <w:spacing w:before="100" w:beforeAutospacing="1" w:after="100" w:afterAutospacing="1"/>
    </w:pPr>
  </w:style>
  <w:style w:type="character" w:customStyle="1" w:styleId="Ttulo5Car">
    <w:name w:val="Título 5 Car"/>
    <w:basedOn w:val="Fuentedeprrafopredeter"/>
    <w:link w:val="Ttulo5"/>
    <w:uiPriority w:val="9"/>
    <w:rsid w:val="007415BB"/>
    <w:rPr>
      <w:rFonts w:ascii="Times New Roman" w:eastAsia="Times New Roman" w:hAnsi="Times New Roman" w:cs="Times New Roman"/>
      <w:b/>
      <w:bCs/>
      <w:sz w:val="20"/>
      <w:szCs w:val="20"/>
      <w:lang w:eastAsia="es-ES"/>
    </w:rPr>
  </w:style>
  <w:style w:type="character" w:styleId="Hipervnculo">
    <w:name w:val="Hyperlink"/>
    <w:basedOn w:val="Fuentedeprrafopredeter"/>
    <w:uiPriority w:val="99"/>
    <w:unhideWhenUsed/>
    <w:rsid w:val="002C0658"/>
    <w:rPr>
      <w:color w:val="0563C1" w:themeColor="hyperlink"/>
      <w:u w:val="single"/>
    </w:rPr>
  </w:style>
  <w:style w:type="character" w:customStyle="1" w:styleId="Mencinsinresolver1">
    <w:name w:val="Mención sin resolver1"/>
    <w:basedOn w:val="Fuentedeprrafopredeter"/>
    <w:uiPriority w:val="99"/>
    <w:semiHidden/>
    <w:unhideWhenUsed/>
    <w:rsid w:val="002C0658"/>
    <w:rPr>
      <w:color w:val="808080"/>
      <w:shd w:val="clear" w:color="auto" w:fill="E6E6E6"/>
    </w:rPr>
  </w:style>
  <w:style w:type="character" w:customStyle="1" w:styleId="Ttulo3Car">
    <w:name w:val="Título 3 Car"/>
    <w:basedOn w:val="Fuentedeprrafopredeter"/>
    <w:link w:val="Ttulo3"/>
    <w:uiPriority w:val="9"/>
    <w:semiHidden/>
    <w:rsid w:val="002C0658"/>
    <w:rPr>
      <w:rFonts w:asciiTheme="majorHAnsi" w:eastAsiaTheme="majorEastAsia" w:hAnsiTheme="majorHAnsi" w:cstheme="majorBidi"/>
      <w:color w:val="1F3763" w:themeColor="accent1" w:themeShade="7F"/>
      <w:sz w:val="24"/>
      <w:szCs w:val="24"/>
      <w:lang w:eastAsia="es-ES"/>
    </w:rPr>
  </w:style>
  <w:style w:type="character" w:styleId="Mencinsinresolver">
    <w:name w:val="Unresolved Mention"/>
    <w:basedOn w:val="Fuentedeprrafopredeter"/>
    <w:uiPriority w:val="99"/>
    <w:semiHidden/>
    <w:unhideWhenUsed/>
    <w:rsid w:val="000323D1"/>
    <w:rPr>
      <w:color w:val="605E5C"/>
      <w:shd w:val="clear" w:color="auto" w:fill="E1DFDD"/>
    </w:rPr>
  </w:style>
  <w:style w:type="paragraph" w:styleId="Sinespaciado">
    <w:name w:val="No Spacing"/>
    <w:uiPriority w:val="1"/>
    <w:qFormat/>
    <w:rsid w:val="002F0B2F"/>
    <w:pPr>
      <w:spacing w:after="0" w:line="240" w:lineRule="auto"/>
    </w:pPr>
    <w:rPr>
      <w:rFonts w:ascii="Calibri" w:eastAsia="Calibri" w:hAnsi="Calibri" w:cs="Times New Roman"/>
    </w:rPr>
  </w:style>
  <w:style w:type="character" w:customStyle="1" w:styleId="Ttulo1Car">
    <w:name w:val="Título 1 Car"/>
    <w:basedOn w:val="Fuentedeprrafopredeter"/>
    <w:link w:val="Ttulo1"/>
    <w:uiPriority w:val="9"/>
    <w:rsid w:val="00312EA5"/>
    <w:rPr>
      <w:rFonts w:asciiTheme="majorHAnsi" w:eastAsiaTheme="majorEastAsia" w:hAnsiTheme="majorHAnsi" w:cstheme="majorBidi"/>
      <w:color w:val="2F5496" w:themeColor="accent1" w:themeShade="BF"/>
      <w:sz w:val="32"/>
      <w:szCs w:val="32"/>
      <w:lang w:eastAsia="es-ES"/>
    </w:rPr>
  </w:style>
  <w:style w:type="character" w:styleId="Hipervnculovisitado">
    <w:name w:val="FollowedHyperlink"/>
    <w:basedOn w:val="Fuentedeprrafopredeter"/>
    <w:uiPriority w:val="99"/>
    <w:semiHidden/>
    <w:unhideWhenUsed/>
    <w:rsid w:val="00C06DDA"/>
    <w:rPr>
      <w:color w:val="954F72" w:themeColor="followedHyperlink"/>
      <w:u w:val="single"/>
    </w:rPr>
  </w:style>
  <w:style w:type="character" w:customStyle="1" w:styleId="Ttulo4Car">
    <w:name w:val="Título 4 Car"/>
    <w:basedOn w:val="Fuentedeprrafopredeter"/>
    <w:link w:val="Ttulo4"/>
    <w:uiPriority w:val="9"/>
    <w:semiHidden/>
    <w:rsid w:val="003B241B"/>
    <w:rPr>
      <w:rFonts w:asciiTheme="majorHAnsi" w:eastAsiaTheme="majorEastAsia" w:hAnsiTheme="majorHAnsi" w:cstheme="majorBidi"/>
      <w:i/>
      <w:iCs/>
      <w:color w:val="2F5496" w:themeColor="accent1" w:themeShade="BF"/>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82813">
      <w:bodyDiv w:val="1"/>
      <w:marLeft w:val="0"/>
      <w:marRight w:val="0"/>
      <w:marTop w:val="0"/>
      <w:marBottom w:val="0"/>
      <w:divBdr>
        <w:top w:val="none" w:sz="0" w:space="0" w:color="auto"/>
        <w:left w:val="none" w:sz="0" w:space="0" w:color="auto"/>
        <w:bottom w:val="none" w:sz="0" w:space="0" w:color="auto"/>
        <w:right w:val="none" w:sz="0" w:space="0" w:color="auto"/>
      </w:divBdr>
    </w:div>
    <w:div w:id="345794139">
      <w:bodyDiv w:val="1"/>
      <w:marLeft w:val="0"/>
      <w:marRight w:val="0"/>
      <w:marTop w:val="0"/>
      <w:marBottom w:val="0"/>
      <w:divBdr>
        <w:top w:val="none" w:sz="0" w:space="0" w:color="auto"/>
        <w:left w:val="none" w:sz="0" w:space="0" w:color="auto"/>
        <w:bottom w:val="none" w:sz="0" w:space="0" w:color="auto"/>
        <w:right w:val="none" w:sz="0" w:space="0" w:color="auto"/>
      </w:divBdr>
    </w:div>
    <w:div w:id="536235446">
      <w:bodyDiv w:val="1"/>
      <w:marLeft w:val="0"/>
      <w:marRight w:val="0"/>
      <w:marTop w:val="0"/>
      <w:marBottom w:val="0"/>
      <w:divBdr>
        <w:top w:val="none" w:sz="0" w:space="0" w:color="auto"/>
        <w:left w:val="none" w:sz="0" w:space="0" w:color="auto"/>
        <w:bottom w:val="none" w:sz="0" w:space="0" w:color="auto"/>
        <w:right w:val="none" w:sz="0" w:space="0" w:color="auto"/>
      </w:divBdr>
    </w:div>
    <w:div w:id="575284228">
      <w:bodyDiv w:val="1"/>
      <w:marLeft w:val="0"/>
      <w:marRight w:val="0"/>
      <w:marTop w:val="0"/>
      <w:marBottom w:val="0"/>
      <w:divBdr>
        <w:top w:val="none" w:sz="0" w:space="0" w:color="auto"/>
        <w:left w:val="none" w:sz="0" w:space="0" w:color="auto"/>
        <w:bottom w:val="none" w:sz="0" w:space="0" w:color="auto"/>
        <w:right w:val="none" w:sz="0" w:space="0" w:color="auto"/>
      </w:divBdr>
    </w:div>
    <w:div w:id="845556667">
      <w:bodyDiv w:val="1"/>
      <w:marLeft w:val="0"/>
      <w:marRight w:val="0"/>
      <w:marTop w:val="0"/>
      <w:marBottom w:val="0"/>
      <w:divBdr>
        <w:top w:val="none" w:sz="0" w:space="0" w:color="auto"/>
        <w:left w:val="none" w:sz="0" w:space="0" w:color="auto"/>
        <w:bottom w:val="none" w:sz="0" w:space="0" w:color="auto"/>
        <w:right w:val="none" w:sz="0" w:space="0" w:color="auto"/>
      </w:divBdr>
    </w:div>
    <w:div w:id="1199472160">
      <w:bodyDiv w:val="1"/>
      <w:marLeft w:val="0"/>
      <w:marRight w:val="0"/>
      <w:marTop w:val="0"/>
      <w:marBottom w:val="0"/>
      <w:divBdr>
        <w:top w:val="none" w:sz="0" w:space="0" w:color="auto"/>
        <w:left w:val="none" w:sz="0" w:space="0" w:color="auto"/>
        <w:bottom w:val="none" w:sz="0" w:space="0" w:color="auto"/>
        <w:right w:val="none" w:sz="0" w:space="0" w:color="auto"/>
      </w:divBdr>
    </w:div>
    <w:div w:id="1260143855">
      <w:bodyDiv w:val="1"/>
      <w:marLeft w:val="0"/>
      <w:marRight w:val="0"/>
      <w:marTop w:val="0"/>
      <w:marBottom w:val="0"/>
      <w:divBdr>
        <w:top w:val="none" w:sz="0" w:space="0" w:color="auto"/>
        <w:left w:val="none" w:sz="0" w:space="0" w:color="auto"/>
        <w:bottom w:val="none" w:sz="0" w:space="0" w:color="auto"/>
        <w:right w:val="none" w:sz="0" w:space="0" w:color="auto"/>
      </w:divBdr>
    </w:div>
    <w:div w:id="1490555794">
      <w:bodyDiv w:val="1"/>
      <w:marLeft w:val="0"/>
      <w:marRight w:val="0"/>
      <w:marTop w:val="0"/>
      <w:marBottom w:val="0"/>
      <w:divBdr>
        <w:top w:val="none" w:sz="0" w:space="0" w:color="auto"/>
        <w:left w:val="none" w:sz="0" w:space="0" w:color="auto"/>
        <w:bottom w:val="none" w:sz="0" w:space="0" w:color="auto"/>
        <w:right w:val="none" w:sz="0" w:space="0" w:color="auto"/>
      </w:divBdr>
    </w:div>
    <w:div w:id="1492060782">
      <w:bodyDiv w:val="1"/>
      <w:marLeft w:val="0"/>
      <w:marRight w:val="0"/>
      <w:marTop w:val="0"/>
      <w:marBottom w:val="0"/>
      <w:divBdr>
        <w:top w:val="none" w:sz="0" w:space="0" w:color="auto"/>
        <w:left w:val="none" w:sz="0" w:space="0" w:color="auto"/>
        <w:bottom w:val="none" w:sz="0" w:space="0" w:color="auto"/>
        <w:right w:val="none" w:sz="0" w:space="0" w:color="auto"/>
      </w:divBdr>
    </w:div>
    <w:div w:id="1581259288">
      <w:bodyDiv w:val="1"/>
      <w:marLeft w:val="0"/>
      <w:marRight w:val="0"/>
      <w:marTop w:val="0"/>
      <w:marBottom w:val="0"/>
      <w:divBdr>
        <w:top w:val="none" w:sz="0" w:space="0" w:color="auto"/>
        <w:left w:val="none" w:sz="0" w:space="0" w:color="auto"/>
        <w:bottom w:val="none" w:sz="0" w:space="0" w:color="auto"/>
        <w:right w:val="none" w:sz="0" w:space="0" w:color="auto"/>
      </w:divBdr>
    </w:div>
    <w:div w:id="1588271599">
      <w:bodyDiv w:val="1"/>
      <w:marLeft w:val="0"/>
      <w:marRight w:val="0"/>
      <w:marTop w:val="0"/>
      <w:marBottom w:val="0"/>
      <w:divBdr>
        <w:top w:val="none" w:sz="0" w:space="0" w:color="auto"/>
        <w:left w:val="none" w:sz="0" w:space="0" w:color="auto"/>
        <w:bottom w:val="none" w:sz="0" w:space="0" w:color="auto"/>
        <w:right w:val="none" w:sz="0" w:space="0" w:color="auto"/>
      </w:divBdr>
    </w:div>
    <w:div w:id="1651054102">
      <w:bodyDiv w:val="1"/>
      <w:marLeft w:val="0"/>
      <w:marRight w:val="0"/>
      <w:marTop w:val="0"/>
      <w:marBottom w:val="0"/>
      <w:divBdr>
        <w:top w:val="none" w:sz="0" w:space="0" w:color="auto"/>
        <w:left w:val="none" w:sz="0" w:space="0" w:color="auto"/>
        <w:bottom w:val="none" w:sz="0" w:space="0" w:color="auto"/>
        <w:right w:val="none" w:sz="0" w:space="0" w:color="auto"/>
      </w:divBdr>
    </w:div>
    <w:div w:id="1771316610">
      <w:bodyDiv w:val="1"/>
      <w:marLeft w:val="0"/>
      <w:marRight w:val="0"/>
      <w:marTop w:val="0"/>
      <w:marBottom w:val="0"/>
      <w:divBdr>
        <w:top w:val="none" w:sz="0" w:space="0" w:color="auto"/>
        <w:left w:val="none" w:sz="0" w:space="0" w:color="auto"/>
        <w:bottom w:val="none" w:sz="0" w:space="0" w:color="auto"/>
        <w:right w:val="none" w:sz="0" w:space="0" w:color="auto"/>
      </w:divBdr>
    </w:div>
    <w:div w:id="1837839219">
      <w:bodyDiv w:val="1"/>
      <w:marLeft w:val="0"/>
      <w:marRight w:val="0"/>
      <w:marTop w:val="0"/>
      <w:marBottom w:val="0"/>
      <w:divBdr>
        <w:top w:val="none" w:sz="0" w:space="0" w:color="auto"/>
        <w:left w:val="none" w:sz="0" w:space="0" w:color="auto"/>
        <w:bottom w:val="none" w:sz="0" w:space="0" w:color="auto"/>
        <w:right w:val="none" w:sz="0" w:space="0" w:color="auto"/>
      </w:divBdr>
    </w:div>
    <w:div w:id="1898936549">
      <w:bodyDiv w:val="1"/>
      <w:marLeft w:val="0"/>
      <w:marRight w:val="0"/>
      <w:marTop w:val="0"/>
      <w:marBottom w:val="0"/>
      <w:divBdr>
        <w:top w:val="none" w:sz="0" w:space="0" w:color="auto"/>
        <w:left w:val="none" w:sz="0" w:space="0" w:color="auto"/>
        <w:bottom w:val="none" w:sz="0" w:space="0" w:color="auto"/>
        <w:right w:val="none" w:sz="0" w:space="0" w:color="auto"/>
      </w:divBdr>
    </w:div>
    <w:div w:id="194878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mio.lineadirecta@trescom.es" TargetMode="External"/><Relationship Id="rId13" Type="http://schemas.openxmlformats.org/officeDocument/2006/relationships/hyperlink" Target="mailto:Mireia.herrero@trescom.es" TargetMode="External"/><Relationship Id="rId18" Type="http://schemas.openxmlformats.org/officeDocument/2006/relationships/image" Target="http://t0.gstatic.com/images?q=tbn:ANd9GcTpOjEwdnGc_4dYMfjSlb8ApnBiLz7h_FtICDsIeB1lGn3egJ5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youtube.com/channel/UCN5OgiWhBUmPg36JhnOTqRA" TargetMode="External"/><Relationship Id="rId7" Type="http://schemas.openxmlformats.org/officeDocument/2006/relationships/endnotes" Target="endnotes.xml"/><Relationship Id="rId12" Type="http://schemas.openxmlformats.org/officeDocument/2006/relationships/hyperlink" Target="mailto:miguelangel.mozun@lineadirecta.es" TargetMode="External"/><Relationship Id="rId17" Type="http://schemas.openxmlformats.org/officeDocument/2006/relationships/image" Target="media/image1.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facebook.com/FundacionLineaDirecta" TargetMode="External"/><Relationship Id="rId20" Type="http://schemas.openxmlformats.org/officeDocument/2006/relationships/image" Target="media/image2.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lorita.vallcaneras@trescom.e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Ignacio.crespo@trescom.es" TargetMode="External"/><Relationship Id="rId23" Type="http://schemas.openxmlformats.org/officeDocument/2006/relationships/image" Target="media/image4.png"/><Relationship Id="rId28" Type="http://schemas.openxmlformats.org/officeDocument/2006/relationships/header" Target="header3.xml"/><Relationship Id="rId10" Type="http://schemas.openxmlformats.org/officeDocument/2006/relationships/hyperlink" Target="mailto:Leticia.iglesiasgarcia@lineadirecta.es" TargetMode="External"/><Relationship Id="rId19" Type="http://schemas.openxmlformats.org/officeDocument/2006/relationships/hyperlink" Target="https://twitter.com/f_lineadirect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emioperiodistico.fundacionlineadirecta.org/" TargetMode="External"/><Relationship Id="rId14" Type="http://schemas.openxmlformats.org/officeDocument/2006/relationships/hyperlink" Target="mailto:ricardocarrasco.perez@lineadirecta.es" TargetMode="External"/><Relationship Id="rId22" Type="http://schemas.openxmlformats.org/officeDocument/2006/relationships/image" Target="media/image3.png"/><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271FE-7317-466C-B213-242DDCE0001C}">
  <ds:schemaRefs>
    <ds:schemaRef ds:uri="http://schemas.openxmlformats.org/officeDocument/2006/bibliography"/>
  </ds:schemaRefs>
</ds:datastoreItem>
</file>

<file path=docMetadata/LabelInfo.xml><?xml version="1.0" encoding="utf-8"?>
<clbl:labelList xmlns:clbl="http://schemas.microsoft.com/office/2020/mipLabelMetadata">
  <clbl:label id="{83661b87-7810-4813-8bd9-dd2ee6a65052}" enabled="1" method="Standard" siteId="{223943b3-0f38-442c-90e3-00f9c3b6b43b}" contentBits="3" removed="0"/>
</clbl:labelList>
</file>

<file path=docProps/app.xml><?xml version="1.0" encoding="utf-8"?>
<Properties xmlns="http://schemas.openxmlformats.org/officeDocument/2006/extended-properties" xmlns:vt="http://schemas.openxmlformats.org/officeDocument/2006/docPropsVTypes">
  <Template>Normal</Template>
  <TotalTime>609</TotalTime>
  <Pages>3</Pages>
  <Words>1039</Words>
  <Characters>5718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iballesteros</dc:creator>
  <cp:keywords/>
  <dc:description/>
  <cp:lastModifiedBy>RICARDO CARRASCO PEREZ DE ABREU</cp:lastModifiedBy>
  <cp:revision>10</cp:revision>
  <dcterms:created xsi:type="dcterms:W3CDTF">2025-02-04T11:42:00Z</dcterms:created>
  <dcterms:modified xsi:type="dcterms:W3CDTF">2026-02-02T17:15:00Z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46efdbd6,35554e42,2f6ca9b6</vt:lpwstr>
  </property>
  <property fmtid="{D5CDD505-2E9C-101B-9397-08002B2CF9AE}" pid="3" name="ClassificationContentMarkingHeaderFontProps">
    <vt:lpwstr>#000000,10,Aptos</vt:lpwstr>
  </property>
  <property fmtid="{D5CDD505-2E9C-101B-9397-08002B2CF9AE}" pid="4" name="ClassificationContentMarkingHeaderText">
    <vt:lpwstr>Interno</vt:lpwstr>
  </property>
  <property fmtid="{D5CDD505-2E9C-101B-9397-08002B2CF9AE}" pid="5" name="ClassificationContentMarkingFooterShapeIds">
    <vt:lpwstr>414fee7b,12dffb07,1d9cba6d</vt:lpwstr>
  </property>
  <property fmtid="{D5CDD505-2E9C-101B-9397-08002B2CF9AE}" pid="6" name="ClassificationContentMarkingFooterFontProps">
    <vt:lpwstr>#000000,8,Aptos</vt:lpwstr>
  </property>
  <property fmtid="{D5CDD505-2E9C-101B-9397-08002B2CF9AE}" pid="7" name="ClassificationContentMarkingFooterText">
    <vt:lpwstr>Uso Interno - No compartir fuera de la organización.</vt:lpwstr>
  </property>
</Properties>
</file>